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F6" w:rsidRPr="00CD7143" w:rsidRDefault="00F24CF6" w:rsidP="00F24CF6">
      <w:pPr>
        <w:jc w:val="center"/>
        <w:rPr>
          <w:b/>
        </w:rPr>
      </w:pPr>
      <w:r w:rsidRPr="00CD7143">
        <w:rPr>
          <w:b/>
        </w:rPr>
        <w:t xml:space="preserve">СОВЕТ ДЕПУТАТОВ  КУДРЯШОВСКОГО СЕЛЬСОВЕТА </w:t>
      </w:r>
    </w:p>
    <w:p w:rsidR="00F24CF6" w:rsidRPr="00CD7143" w:rsidRDefault="00F24CF6" w:rsidP="00F24CF6">
      <w:pPr>
        <w:jc w:val="center"/>
        <w:rPr>
          <w:b/>
        </w:rPr>
      </w:pPr>
      <w:r w:rsidRPr="00CD7143">
        <w:rPr>
          <w:b/>
        </w:rPr>
        <w:t>НОВОСИБИРСКОГО РАЙОНА  НОВОСИБИРСКОЙ ОБЛАСТИ</w:t>
      </w:r>
    </w:p>
    <w:p w:rsidR="00F24CF6" w:rsidRPr="00CD7143" w:rsidRDefault="00F24CF6" w:rsidP="00F24CF6">
      <w:pPr>
        <w:tabs>
          <w:tab w:val="left" w:pos="993"/>
          <w:tab w:val="left" w:pos="1701"/>
        </w:tabs>
        <w:jc w:val="center"/>
      </w:pPr>
      <w:r w:rsidRPr="00CD7143">
        <w:t>четвертого созыва</w:t>
      </w:r>
    </w:p>
    <w:p w:rsidR="00F24CF6" w:rsidRPr="00CD7143" w:rsidRDefault="00F24CF6" w:rsidP="00F24CF6">
      <w:pPr>
        <w:shd w:val="clear" w:color="auto" w:fill="FFFFFF"/>
        <w:spacing w:line="278" w:lineRule="exact"/>
        <w:ind w:left="106"/>
        <w:jc w:val="center"/>
        <w:rPr>
          <w:b/>
          <w:color w:val="000000"/>
          <w:spacing w:val="-1"/>
        </w:rPr>
      </w:pPr>
      <w:r w:rsidRPr="00CD7143">
        <w:rPr>
          <w:b/>
        </w:rPr>
        <w:t>РЕШЕНИЕ</w:t>
      </w:r>
    </w:p>
    <w:p w:rsidR="00F24CF6" w:rsidRPr="00CD7143" w:rsidRDefault="00F24CF6" w:rsidP="00F24CF6">
      <w:pPr>
        <w:shd w:val="clear" w:color="auto" w:fill="FFFFFF"/>
        <w:spacing w:line="278" w:lineRule="exact"/>
        <w:ind w:left="106"/>
        <w:jc w:val="center"/>
        <w:rPr>
          <w:color w:val="000000"/>
          <w:spacing w:val="-1"/>
        </w:rPr>
      </w:pPr>
      <w:r w:rsidRPr="00470874">
        <w:rPr>
          <w:color w:val="000000"/>
          <w:spacing w:val="-1"/>
        </w:rPr>
        <w:t>2</w:t>
      </w:r>
      <w:r w:rsidR="00470874" w:rsidRPr="00470874">
        <w:rPr>
          <w:color w:val="000000"/>
          <w:spacing w:val="-1"/>
        </w:rPr>
        <w:t>4</w:t>
      </w:r>
      <w:r w:rsidRPr="00470874">
        <w:rPr>
          <w:color w:val="000000"/>
          <w:spacing w:val="-1"/>
        </w:rPr>
        <w:t>-я внеочередная сессия</w:t>
      </w:r>
    </w:p>
    <w:p w:rsidR="00F24CF6" w:rsidRPr="00CD7143" w:rsidRDefault="00F24CF6" w:rsidP="00F24CF6">
      <w:pPr>
        <w:shd w:val="clear" w:color="auto" w:fill="FFFFFF"/>
        <w:spacing w:line="278" w:lineRule="exact"/>
        <w:ind w:left="106"/>
        <w:jc w:val="center"/>
        <w:rPr>
          <w:color w:val="000000"/>
          <w:spacing w:val="-1"/>
        </w:rPr>
      </w:pPr>
      <w:r w:rsidRPr="00CD7143">
        <w:rPr>
          <w:color w:val="000000"/>
          <w:spacing w:val="-1"/>
        </w:rPr>
        <w:t>д.п. Кудряшовский</w:t>
      </w:r>
    </w:p>
    <w:p w:rsidR="00F24CF6" w:rsidRPr="00EA7258" w:rsidRDefault="00470874" w:rsidP="00F24CF6">
      <w:pPr>
        <w:shd w:val="clear" w:color="auto" w:fill="FFFFFF"/>
        <w:spacing w:before="274"/>
        <w:jc w:val="center"/>
        <w:rPr>
          <w:color w:val="000000"/>
          <w:spacing w:val="-5"/>
        </w:rPr>
      </w:pPr>
      <w:r w:rsidRPr="00470874">
        <w:rPr>
          <w:color w:val="000000"/>
          <w:spacing w:val="-5"/>
          <w:lang w:val="en-US"/>
        </w:rPr>
        <w:t>30</w:t>
      </w:r>
      <w:r w:rsidR="00F24CF6" w:rsidRPr="00470874">
        <w:rPr>
          <w:color w:val="000000"/>
          <w:spacing w:val="-5"/>
        </w:rPr>
        <w:t>.0</w:t>
      </w:r>
      <w:r w:rsidRPr="00470874">
        <w:rPr>
          <w:color w:val="000000"/>
          <w:spacing w:val="-5"/>
          <w:lang w:val="en-US"/>
        </w:rPr>
        <w:t>5</w:t>
      </w:r>
      <w:r w:rsidR="00F24CF6" w:rsidRPr="00470874">
        <w:rPr>
          <w:color w:val="000000"/>
          <w:spacing w:val="-5"/>
        </w:rPr>
        <w:t>.201</w:t>
      </w:r>
      <w:r w:rsidR="00A70705" w:rsidRPr="00470874">
        <w:rPr>
          <w:color w:val="000000"/>
          <w:spacing w:val="-5"/>
        </w:rPr>
        <w:t>2</w:t>
      </w:r>
      <w:r w:rsidR="00F24CF6" w:rsidRPr="00470874">
        <w:rPr>
          <w:color w:val="000000"/>
          <w:spacing w:val="-5"/>
        </w:rPr>
        <w:t>г.</w:t>
      </w:r>
      <w:r w:rsidR="00F24CF6" w:rsidRPr="00470874">
        <w:rPr>
          <w:color w:val="000000"/>
          <w:spacing w:val="-5"/>
        </w:rPr>
        <w:tab/>
      </w:r>
      <w:r w:rsidR="00F24CF6" w:rsidRPr="00470874">
        <w:rPr>
          <w:color w:val="000000"/>
          <w:spacing w:val="-5"/>
        </w:rPr>
        <w:tab/>
      </w:r>
      <w:r w:rsidR="00F24CF6" w:rsidRPr="00470874">
        <w:rPr>
          <w:color w:val="000000"/>
          <w:spacing w:val="-5"/>
        </w:rPr>
        <w:tab/>
      </w:r>
      <w:r w:rsidR="00F24CF6" w:rsidRPr="00470874">
        <w:rPr>
          <w:color w:val="000000"/>
          <w:spacing w:val="-5"/>
        </w:rPr>
        <w:tab/>
      </w:r>
      <w:r w:rsidR="00F24CF6" w:rsidRPr="00470874">
        <w:rPr>
          <w:color w:val="000000"/>
          <w:spacing w:val="-5"/>
        </w:rPr>
        <w:tab/>
      </w:r>
      <w:r w:rsidR="00F24CF6" w:rsidRPr="00470874">
        <w:rPr>
          <w:color w:val="000000"/>
          <w:spacing w:val="-5"/>
        </w:rPr>
        <w:tab/>
      </w:r>
      <w:r w:rsidR="00F24CF6" w:rsidRPr="00470874">
        <w:rPr>
          <w:color w:val="000000"/>
          <w:spacing w:val="-5"/>
        </w:rPr>
        <w:tab/>
      </w:r>
      <w:r w:rsidR="00F24CF6" w:rsidRPr="00470874">
        <w:rPr>
          <w:color w:val="000000"/>
          <w:spacing w:val="-5"/>
        </w:rPr>
        <w:tab/>
      </w:r>
      <w:r w:rsidR="00F24CF6" w:rsidRPr="00470874">
        <w:rPr>
          <w:color w:val="000000"/>
          <w:spacing w:val="-5"/>
        </w:rPr>
        <w:tab/>
      </w:r>
      <w:r w:rsidR="00F24CF6" w:rsidRPr="00470874">
        <w:rPr>
          <w:color w:val="000000"/>
          <w:spacing w:val="-5"/>
        </w:rPr>
        <w:tab/>
        <w:t xml:space="preserve">№ </w:t>
      </w:r>
      <w:r w:rsidRPr="00EA7258">
        <w:rPr>
          <w:color w:val="000000"/>
          <w:spacing w:val="-5"/>
        </w:rPr>
        <w:t>148</w:t>
      </w:r>
    </w:p>
    <w:p w:rsidR="00A10D08" w:rsidRDefault="00EA7258" w:rsidP="00EA7258">
      <w:r>
        <w:t>Об утверждении правил озеленения</w:t>
      </w:r>
    </w:p>
    <w:p w:rsidR="00EA7258" w:rsidRPr="00CD7143" w:rsidRDefault="00EA7258" w:rsidP="00EA7258">
      <w:r>
        <w:t>На территории Кудряшовского сельсовета</w:t>
      </w:r>
      <w:bookmarkStart w:id="0" w:name="_GoBack"/>
      <w:bookmarkEnd w:id="0"/>
    </w:p>
    <w:p w:rsidR="00A10D08" w:rsidRPr="00CD7143" w:rsidRDefault="00A10D08" w:rsidP="00A10D08">
      <w:pPr>
        <w:jc w:val="both"/>
      </w:pPr>
    </w:p>
    <w:p w:rsidR="00A10D08" w:rsidRPr="00CD7143" w:rsidRDefault="00A10D08" w:rsidP="00ED1A05">
      <w:pPr>
        <w:pStyle w:val="21"/>
        <w:ind w:firstLine="567"/>
        <w:jc w:val="both"/>
        <w:rPr>
          <w:sz w:val="24"/>
          <w:szCs w:val="24"/>
        </w:rPr>
      </w:pPr>
      <w:r w:rsidRPr="00CD7143">
        <w:rPr>
          <w:sz w:val="24"/>
          <w:szCs w:val="24"/>
        </w:rPr>
        <w:t xml:space="preserve">В соответствии с Лесным кодексом Российской Федерации, федеральными законами от 10.01.2002 № 7-ФЗ «Об охране окружающей среды», от 06.10.2003 № 131-ФЗ «Об общих принципах организации местного самоуправления в Российской Федерации, постановлением Правительства Российской Федерации от 08.05.2007 № 273 «Об исчислении вреда, причиненного лесам вследствие нарушения лесного законодательства», в целях повышения ответственности юридических лиц и граждан при осуществлении лесопользования, обеспечения охраны и восстановления древесно-кустарниковой растительности, произрастающей на территории </w:t>
      </w:r>
      <w:r w:rsidR="00DD2ADA" w:rsidRPr="00CD7143">
        <w:rPr>
          <w:sz w:val="24"/>
          <w:szCs w:val="24"/>
        </w:rPr>
        <w:t xml:space="preserve">Кудряшовского </w:t>
      </w:r>
      <w:r w:rsidRPr="00CD7143">
        <w:rPr>
          <w:sz w:val="24"/>
          <w:szCs w:val="24"/>
        </w:rPr>
        <w:t>сельсовета,</w:t>
      </w:r>
      <w:r w:rsidR="00193432" w:rsidRPr="00CD7143">
        <w:rPr>
          <w:sz w:val="24"/>
          <w:szCs w:val="24"/>
        </w:rPr>
        <w:t xml:space="preserve"> Совет депутатов Кудряшовского сельсовета</w:t>
      </w:r>
    </w:p>
    <w:p w:rsidR="00A10D08" w:rsidRPr="00CD7143" w:rsidRDefault="00193432" w:rsidP="00A10D08">
      <w:pPr>
        <w:pStyle w:val="21"/>
        <w:jc w:val="left"/>
        <w:rPr>
          <w:sz w:val="24"/>
          <w:szCs w:val="24"/>
        </w:rPr>
      </w:pPr>
      <w:r w:rsidRPr="00CD7143">
        <w:rPr>
          <w:sz w:val="24"/>
          <w:szCs w:val="24"/>
        </w:rPr>
        <w:t>РЕШИЛ:</w:t>
      </w:r>
    </w:p>
    <w:p w:rsidR="00A10D08" w:rsidRPr="00CD7143" w:rsidRDefault="00A10D08" w:rsidP="003D2C7F">
      <w:pPr>
        <w:pStyle w:val="21"/>
        <w:ind w:firstLine="567"/>
        <w:jc w:val="both"/>
        <w:rPr>
          <w:sz w:val="24"/>
          <w:szCs w:val="24"/>
        </w:rPr>
      </w:pPr>
      <w:r w:rsidRPr="00CD7143">
        <w:rPr>
          <w:sz w:val="24"/>
          <w:szCs w:val="24"/>
        </w:rPr>
        <w:t>1.   Утвердить:</w:t>
      </w:r>
    </w:p>
    <w:p w:rsidR="00A10D08" w:rsidRPr="00CD7143" w:rsidRDefault="00A10D08" w:rsidP="00A10D08">
      <w:pPr>
        <w:pStyle w:val="21"/>
        <w:jc w:val="both"/>
        <w:rPr>
          <w:sz w:val="24"/>
          <w:szCs w:val="24"/>
        </w:rPr>
      </w:pPr>
      <w:r w:rsidRPr="00CD7143">
        <w:rPr>
          <w:sz w:val="24"/>
          <w:szCs w:val="24"/>
        </w:rPr>
        <w:t xml:space="preserve">1.1. Правила </w:t>
      </w:r>
      <w:r w:rsidR="001A0777" w:rsidRPr="001A0777">
        <w:rPr>
          <w:sz w:val="24"/>
          <w:szCs w:val="24"/>
        </w:rPr>
        <w:t>озеленени</w:t>
      </w:r>
      <w:r w:rsidR="001A0777">
        <w:rPr>
          <w:sz w:val="24"/>
          <w:szCs w:val="24"/>
        </w:rPr>
        <w:t>я</w:t>
      </w:r>
      <w:r w:rsidR="001A0777" w:rsidRPr="001A0777">
        <w:rPr>
          <w:sz w:val="24"/>
          <w:szCs w:val="24"/>
        </w:rPr>
        <w:t xml:space="preserve"> территории</w:t>
      </w:r>
      <w:r w:rsidR="001A0777">
        <w:rPr>
          <w:sz w:val="24"/>
          <w:szCs w:val="24"/>
        </w:rPr>
        <w:t>,</w:t>
      </w:r>
      <w:r w:rsidRPr="00CD7143">
        <w:rPr>
          <w:sz w:val="24"/>
          <w:szCs w:val="24"/>
        </w:rPr>
        <w:t xml:space="preserve">содержания зеленых насаждений и порядок их вырубки и (или) пересадки на территории </w:t>
      </w:r>
      <w:r w:rsidR="00193432" w:rsidRPr="00CD7143">
        <w:rPr>
          <w:sz w:val="24"/>
          <w:szCs w:val="24"/>
        </w:rPr>
        <w:t>Кудряшовского</w:t>
      </w:r>
      <w:r w:rsidRPr="00CD7143">
        <w:rPr>
          <w:sz w:val="24"/>
          <w:szCs w:val="24"/>
        </w:rPr>
        <w:t xml:space="preserve"> сельсовета (приложение № 1);1.2. Расчет платы за вырубку древесно-кустарниковой растительности, произрастающей на территории сельского </w:t>
      </w:r>
      <w:r w:rsidR="00193432" w:rsidRPr="00CD7143">
        <w:rPr>
          <w:sz w:val="24"/>
          <w:szCs w:val="24"/>
        </w:rPr>
        <w:t>Кудряшовского</w:t>
      </w:r>
      <w:r w:rsidRPr="00CD7143">
        <w:rPr>
          <w:sz w:val="24"/>
          <w:szCs w:val="24"/>
        </w:rPr>
        <w:t xml:space="preserve"> сельсовета (приложение № 2);</w:t>
      </w:r>
    </w:p>
    <w:p w:rsidR="00A10D08" w:rsidRPr="00CD7143" w:rsidRDefault="00A10D08" w:rsidP="003D2C7F">
      <w:pPr>
        <w:pStyle w:val="21"/>
        <w:ind w:firstLine="567"/>
        <w:jc w:val="both"/>
        <w:rPr>
          <w:sz w:val="24"/>
          <w:szCs w:val="24"/>
        </w:rPr>
      </w:pPr>
      <w:r w:rsidRPr="00CD7143">
        <w:rPr>
          <w:sz w:val="24"/>
          <w:szCs w:val="24"/>
        </w:rPr>
        <w:t xml:space="preserve">2. Направлять в бюджет </w:t>
      </w:r>
      <w:r w:rsidR="00193432" w:rsidRPr="00CD7143">
        <w:rPr>
          <w:sz w:val="24"/>
          <w:szCs w:val="24"/>
        </w:rPr>
        <w:t>Кудряшовского</w:t>
      </w:r>
      <w:r w:rsidRPr="00CD7143">
        <w:rPr>
          <w:sz w:val="24"/>
          <w:szCs w:val="24"/>
        </w:rPr>
        <w:t xml:space="preserve"> сельсовета денежные средства, полученные:</w:t>
      </w:r>
    </w:p>
    <w:p w:rsidR="00A10D08" w:rsidRPr="00CD7143" w:rsidRDefault="00A10D08" w:rsidP="00A10D08">
      <w:pPr>
        <w:pStyle w:val="21"/>
        <w:jc w:val="both"/>
        <w:rPr>
          <w:sz w:val="24"/>
          <w:szCs w:val="24"/>
        </w:rPr>
      </w:pPr>
      <w:r w:rsidRPr="00CD7143">
        <w:rPr>
          <w:sz w:val="24"/>
          <w:szCs w:val="24"/>
        </w:rPr>
        <w:t xml:space="preserve">- за разрешенную вырубку древесно-кустарниковой растительности при проведении хозяйственной или иной деятельности на территории </w:t>
      </w:r>
      <w:r w:rsidR="00193432" w:rsidRPr="00CD7143">
        <w:rPr>
          <w:sz w:val="24"/>
          <w:szCs w:val="24"/>
        </w:rPr>
        <w:t>Кудряшовского</w:t>
      </w:r>
      <w:r w:rsidRPr="00CD7143">
        <w:rPr>
          <w:sz w:val="24"/>
          <w:szCs w:val="24"/>
        </w:rPr>
        <w:t xml:space="preserve"> сельсовета</w:t>
      </w:r>
      <w:r w:rsidR="00D267F9">
        <w:rPr>
          <w:sz w:val="24"/>
          <w:szCs w:val="24"/>
        </w:rPr>
        <w:t>(форма договора – приложение №3)</w:t>
      </w:r>
      <w:r w:rsidRPr="00CD7143">
        <w:rPr>
          <w:sz w:val="24"/>
          <w:szCs w:val="24"/>
        </w:rPr>
        <w:t>;</w:t>
      </w:r>
    </w:p>
    <w:p w:rsidR="00A10D08" w:rsidRPr="00CD7143" w:rsidRDefault="00A10D08" w:rsidP="00A10D08">
      <w:pPr>
        <w:pStyle w:val="21"/>
        <w:jc w:val="both"/>
        <w:rPr>
          <w:sz w:val="24"/>
          <w:szCs w:val="24"/>
        </w:rPr>
      </w:pPr>
      <w:r w:rsidRPr="00CD7143">
        <w:rPr>
          <w:sz w:val="24"/>
          <w:szCs w:val="24"/>
        </w:rPr>
        <w:t>- за возмещение ущерба, причиненного вследствие проведения неразрешенной (самовольной) вырубки.</w:t>
      </w:r>
      <w:r w:rsidRPr="00CD7143">
        <w:rPr>
          <w:sz w:val="24"/>
          <w:szCs w:val="24"/>
        </w:rPr>
        <w:tab/>
      </w:r>
    </w:p>
    <w:p w:rsidR="00DB127A" w:rsidRPr="00CD7143" w:rsidRDefault="00DB127A" w:rsidP="003D2C7F">
      <w:pPr>
        <w:pStyle w:val="21"/>
        <w:ind w:firstLine="567"/>
        <w:jc w:val="both"/>
        <w:rPr>
          <w:sz w:val="24"/>
          <w:szCs w:val="24"/>
        </w:rPr>
      </w:pPr>
      <w:r w:rsidRPr="00CD7143">
        <w:rPr>
          <w:sz w:val="24"/>
          <w:szCs w:val="24"/>
        </w:rPr>
        <w:t xml:space="preserve">4.Настоящее вступает в силу с момента официального опубликования. </w:t>
      </w:r>
    </w:p>
    <w:p w:rsidR="002F149E" w:rsidRPr="00CD7143" w:rsidRDefault="00DB127A" w:rsidP="002F149E">
      <w:pPr>
        <w:ind w:firstLine="567"/>
        <w:jc w:val="both"/>
      </w:pPr>
      <w:r w:rsidRPr="00CD7143">
        <w:t>5</w:t>
      </w:r>
      <w:r w:rsidR="00A10D08" w:rsidRPr="00CD7143">
        <w:t>.</w:t>
      </w:r>
      <w:r w:rsidR="002F149E" w:rsidRPr="00CD7143">
        <w:t>Контроль за исполнением настоящего решения возложить на ведущего специалиста администрации – Осипову Л.П., председателя Совета депутатов – Абаскалова А.К., депутата – Васильева В.В.</w:t>
      </w:r>
    </w:p>
    <w:p w:rsidR="002F149E" w:rsidRPr="00CD7143" w:rsidRDefault="002F149E" w:rsidP="002F149E">
      <w:pPr>
        <w:ind w:left="567"/>
        <w:jc w:val="both"/>
      </w:pPr>
    </w:p>
    <w:p w:rsidR="00A10D08" w:rsidRPr="00CD7143" w:rsidRDefault="00A10D08" w:rsidP="00A10D08">
      <w:pPr>
        <w:pStyle w:val="21"/>
        <w:jc w:val="both"/>
        <w:rPr>
          <w:sz w:val="24"/>
          <w:szCs w:val="24"/>
        </w:rPr>
      </w:pPr>
    </w:p>
    <w:p w:rsidR="00A10D08" w:rsidRPr="00CD7143" w:rsidRDefault="00A10D08" w:rsidP="00A10D08">
      <w:pPr>
        <w:jc w:val="both"/>
      </w:pPr>
    </w:p>
    <w:p w:rsidR="00A10D08" w:rsidRPr="00A672C2" w:rsidRDefault="00A10D08" w:rsidP="00A10D08">
      <w:pPr>
        <w:jc w:val="both"/>
        <w:rPr>
          <w:sz w:val="27"/>
          <w:szCs w:val="27"/>
        </w:rPr>
      </w:pPr>
      <w:r w:rsidRPr="00CD7143">
        <w:t xml:space="preserve">Глава </w:t>
      </w:r>
      <w:r w:rsidR="00A672C2" w:rsidRPr="00CD7143">
        <w:t>Кудряшовского</w:t>
      </w:r>
      <w:r w:rsidRPr="00CD7143">
        <w:t xml:space="preserve"> сельсовета          </w:t>
      </w:r>
      <w:r w:rsidR="00A672C2" w:rsidRPr="00CD7143">
        <w:t xml:space="preserve">                                                С.А.Карелин</w:t>
      </w:r>
    </w:p>
    <w:p w:rsidR="00A10D08" w:rsidRDefault="00A10D08" w:rsidP="00A10D08">
      <w:pPr>
        <w:jc w:val="right"/>
        <w:rPr>
          <w:b/>
        </w:rPr>
      </w:pPr>
    </w:p>
    <w:p w:rsidR="00CD7143" w:rsidRDefault="00CD7143" w:rsidP="003B4115">
      <w:pPr>
        <w:jc w:val="right"/>
      </w:pPr>
    </w:p>
    <w:p w:rsidR="00CD7143" w:rsidRDefault="00CD7143" w:rsidP="003B4115">
      <w:pPr>
        <w:jc w:val="right"/>
      </w:pPr>
    </w:p>
    <w:p w:rsidR="00CD7143" w:rsidRDefault="00CD7143" w:rsidP="003B4115">
      <w:pPr>
        <w:jc w:val="right"/>
      </w:pPr>
    </w:p>
    <w:p w:rsidR="00CD7143" w:rsidRDefault="00CD7143" w:rsidP="003B4115">
      <w:pPr>
        <w:jc w:val="right"/>
      </w:pPr>
    </w:p>
    <w:p w:rsidR="00AA455B" w:rsidRDefault="00AA455B" w:rsidP="003B4115">
      <w:pPr>
        <w:jc w:val="right"/>
      </w:pPr>
    </w:p>
    <w:p w:rsidR="00DF448F" w:rsidRDefault="00DF448F" w:rsidP="003B4115">
      <w:pPr>
        <w:jc w:val="right"/>
      </w:pPr>
    </w:p>
    <w:p w:rsidR="00DF448F" w:rsidRDefault="00DF448F" w:rsidP="003B4115">
      <w:pPr>
        <w:jc w:val="right"/>
      </w:pPr>
    </w:p>
    <w:p w:rsidR="00DF448F" w:rsidRDefault="00DF448F" w:rsidP="003B4115">
      <w:pPr>
        <w:jc w:val="right"/>
      </w:pPr>
    </w:p>
    <w:p w:rsidR="00DF448F" w:rsidRDefault="00DF448F" w:rsidP="003B4115">
      <w:pPr>
        <w:jc w:val="right"/>
      </w:pPr>
    </w:p>
    <w:p w:rsidR="00DF448F" w:rsidRDefault="00DF448F" w:rsidP="003B4115">
      <w:pPr>
        <w:jc w:val="right"/>
      </w:pPr>
    </w:p>
    <w:p w:rsidR="00DF448F" w:rsidRDefault="00DF448F" w:rsidP="003B4115">
      <w:pPr>
        <w:jc w:val="right"/>
      </w:pPr>
    </w:p>
    <w:p w:rsidR="003B4115" w:rsidRPr="00470874" w:rsidRDefault="003B4115" w:rsidP="003B4115">
      <w:pPr>
        <w:jc w:val="right"/>
      </w:pPr>
      <w:r w:rsidRPr="00470874">
        <w:t xml:space="preserve">Приложение № 1 к решению № </w:t>
      </w:r>
      <w:r w:rsidR="00DB73D8" w:rsidRPr="00470874">
        <w:t>1</w:t>
      </w:r>
      <w:r w:rsidR="00470874" w:rsidRPr="00470874">
        <w:t>48</w:t>
      </w:r>
    </w:p>
    <w:p w:rsidR="003B4115" w:rsidRPr="00470874" w:rsidRDefault="00470874" w:rsidP="003B4115">
      <w:pPr>
        <w:jc w:val="right"/>
      </w:pPr>
      <w:r w:rsidRPr="00470874">
        <w:t>24</w:t>
      </w:r>
      <w:r w:rsidR="003B4115" w:rsidRPr="00470874">
        <w:t xml:space="preserve"> внеочередной сессии </w:t>
      </w:r>
    </w:p>
    <w:p w:rsidR="003B4115" w:rsidRPr="00DB73D8" w:rsidRDefault="003B4115" w:rsidP="003B4115">
      <w:pPr>
        <w:jc w:val="right"/>
        <w:rPr>
          <w:b/>
        </w:rPr>
      </w:pPr>
      <w:r w:rsidRPr="00470874">
        <w:t xml:space="preserve">Совета депутатов от </w:t>
      </w:r>
      <w:r w:rsidR="00470874" w:rsidRPr="00470874">
        <w:t>30</w:t>
      </w:r>
      <w:r w:rsidR="00DB73D8" w:rsidRPr="00470874">
        <w:t>.0</w:t>
      </w:r>
      <w:r w:rsidR="00470874" w:rsidRPr="00470874">
        <w:t>5</w:t>
      </w:r>
      <w:r w:rsidR="00DB73D8" w:rsidRPr="00470874">
        <w:t>.12г.</w:t>
      </w:r>
    </w:p>
    <w:p w:rsidR="00A10D08" w:rsidRDefault="00A10D08" w:rsidP="00A10D08">
      <w:pPr>
        <w:jc w:val="right"/>
        <w:rPr>
          <w:b/>
        </w:rPr>
      </w:pPr>
    </w:p>
    <w:p w:rsidR="00A10D08" w:rsidRDefault="00A10D08" w:rsidP="00A10D08">
      <w:pPr>
        <w:spacing w:line="240" w:lineRule="exact"/>
        <w:jc w:val="both"/>
      </w:pPr>
    </w:p>
    <w:p w:rsidR="00A10D08" w:rsidRDefault="00A10D08" w:rsidP="00A10D08">
      <w:pPr>
        <w:pStyle w:val="31"/>
        <w:rPr>
          <w:b w:val="0"/>
        </w:rPr>
      </w:pPr>
      <w:r>
        <w:rPr>
          <w:b w:val="0"/>
        </w:rPr>
        <w:t>Правила</w:t>
      </w:r>
    </w:p>
    <w:p w:rsidR="001A0777" w:rsidRDefault="001A0777" w:rsidP="00A10D08">
      <w:pPr>
        <w:pStyle w:val="21"/>
        <w:jc w:val="center"/>
      </w:pPr>
      <w:r w:rsidRPr="001A0777">
        <w:t>озеленения территории</w:t>
      </w:r>
      <w:r>
        <w:t xml:space="preserve">, </w:t>
      </w:r>
      <w:r w:rsidR="00A10D08">
        <w:t xml:space="preserve">содержания зеленых насаждений </w:t>
      </w:r>
    </w:p>
    <w:p w:rsidR="00A10D08" w:rsidRDefault="00A10D08" w:rsidP="00A10D08">
      <w:pPr>
        <w:pStyle w:val="21"/>
        <w:jc w:val="center"/>
      </w:pPr>
      <w:r>
        <w:t>и порядок их вырубки</w:t>
      </w:r>
    </w:p>
    <w:p w:rsidR="00A10D08" w:rsidRDefault="00A10D08" w:rsidP="00A10D08">
      <w:pPr>
        <w:pStyle w:val="21"/>
        <w:jc w:val="center"/>
      </w:pPr>
      <w:r>
        <w:t xml:space="preserve">и (или) пересадки на территории </w:t>
      </w:r>
      <w:r w:rsidR="009B08A4">
        <w:t>Кудряшовского</w:t>
      </w:r>
      <w:r>
        <w:t xml:space="preserve"> сельсовета</w:t>
      </w:r>
    </w:p>
    <w:p w:rsidR="00A10D08" w:rsidRDefault="00A10D08" w:rsidP="00A10D08">
      <w:pPr>
        <w:jc w:val="both"/>
        <w:rPr>
          <w:sz w:val="28"/>
          <w:szCs w:val="28"/>
        </w:rPr>
      </w:pPr>
    </w:p>
    <w:p w:rsidR="001B5650" w:rsidRDefault="001B5650" w:rsidP="001B5650">
      <w:pPr>
        <w:jc w:val="both"/>
        <w:rPr>
          <w:bCs/>
          <w:sz w:val="28"/>
          <w:szCs w:val="28"/>
        </w:rPr>
      </w:pPr>
    </w:p>
    <w:p w:rsidR="00A10D08" w:rsidRDefault="00A10D08" w:rsidP="00A10D08">
      <w:pPr>
        <w:jc w:val="center"/>
        <w:rPr>
          <w:bCs/>
          <w:sz w:val="28"/>
          <w:szCs w:val="28"/>
        </w:rPr>
      </w:pPr>
      <w:r>
        <w:rPr>
          <w:bCs/>
          <w:sz w:val="28"/>
          <w:szCs w:val="28"/>
        </w:rPr>
        <w:t>1. Общие положения</w:t>
      </w:r>
    </w:p>
    <w:p w:rsidR="00A10D08" w:rsidRDefault="00A10D08" w:rsidP="00A10D08">
      <w:pPr>
        <w:jc w:val="both"/>
        <w:rPr>
          <w:sz w:val="28"/>
          <w:szCs w:val="28"/>
        </w:rPr>
      </w:pPr>
      <w:r>
        <w:rPr>
          <w:sz w:val="28"/>
          <w:szCs w:val="28"/>
        </w:rPr>
        <w:tab/>
        <w:t xml:space="preserve">1.1. </w:t>
      </w:r>
      <w:r w:rsidR="009C25F2">
        <w:rPr>
          <w:sz w:val="28"/>
          <w:szCs w:val="28"/>
        </w:rPr>
        <w:t xml:space="preserve">В соответствии с </w:t>
      </w:r>
      <w:r w:rsidR="009C25F2" w:rsidRPr="009C25F2">
        <w:rPr>
          <w:sz w:val="28"/>
          <w:szCs w:val="28"/>
        </w:rPr>
        <w:t xml:space="preserve">Правилами озеленения территории, содержания зеленых насаждений и порядок их вырубки и (или) пересадки на территории Кудряшовского сельсовета </w:t>
      </w:r>
      <w:r w:rsidR="009C25F2">
        <w:rPr>
          <w:sz w:val="28"/>
          <w:szCs w:val="28"/>
        </w:rPr>
        <w:t>– далее по тексту Правила - о</w:t>
      </w:r>
      <w:r>
        <w:rPr>
          <w:sz w:val="28"/>
          <w:szCs w:val="28"/>
        </w:rPr>
        <w:t xml:space="preserve">зелененные территории являются неотъемлемой частью на территории </w:t>
      </w:r>
      <w:r w:rsidR="009B08A4">
        <w:rPr>
          <w:sz w:val="28"/>
          <w:szCs w:val="28"/>
        </w:rPr>
        <w:t>Кудряшовского</w:t>
      </w:r>
      <w:r>
        <w:rPr>
          <w:sz w:val="28"/>
          <w:szCs w:val="28"/>
        </w:rPr>
        <w:t xml:space="preserve"> сельсовета. Объекты озеленения участвуют в формировании облика территории, имеют санитарно-гигиеническое, рекреационное, ланшафтно-архитектурное, культурное и научное значение.</w:t>
      </w:r>
    </w:p>
    <w:p w:rsidR="00A10D08" w:rsidRDefault="00A10D08" w:rsidP="00A10D08">
      <w:pPr>
        <w:jc w:val="both"/>
        <w:rPr>
          <w:sz w:val="28"/>
          <w:szCs w:val="28"/>
        </w:rPr>
      </w:pPr>
      <w:r>
        <w:rPr>
          <w:sz w:val="28"/>
          <w:szCs w:val="28"/>
        </w:rPr>
        <w:tab/>
        <w:t xml:space="preserve">1.2. Озелененные территории вместе с насаждениями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 </w:t>
      </w:r>
      <w:r w:rsidR="00954830">
        <w:rPr>
          <w:sz w:val="28"/>
          <w:szCs w:val="28"/>
        </w:rPr>
        <w:t>Кудряшовского</w:t>
      </w:r>
      <w:r>
        <w:rPr>
          <w:sz w:val="28"/>
          <w:szCs w:val="28"/>
        </w:rPr>
        <w:t xml:space="preserve"> сельсовета.</w:t>
      </w:r>
    </w:p>
    <w:p w:rsidR="00A10D08" w:rsidRDefault="00A10D08" w:rsidP="00A10D08">
      <w:pPr>
        <w:jc w:val="both"/>
        <w:rPr>
          <w:sz w:val="28"/>
          <w:szCs w:val="28"/>
        </w:rPr>
      </w:pPr>
      <w:r>
        <w:rPr>
          <w:sz w:val="28"/>
          <w:szCs w:val="28"/>
        </w:rPr>
        <w:tab/>
        <w:t>1.3. Местоположение и границы озелененных территорий определяются генеральным планом поселений, градостроительным зонированием их территорий</w:t>
      </w:r>
      <w:r w:rsidR="00FE1196">
        <w:rPr>
          <w:sz w:val="28"/>
          <w:szCs w:val="28"/>
        </w:rPr>
        <w:t xml:space="preserve">, а также </w:t>
      </w:r>
      <w:r>
        <w:rPr>
          <w:sz w:val="28"/>
          <w:szCs w:val="28"/>
        </w:rPr>
        <w:t xml:space="preserve"> с учетом исторически сложившихся компонентов – рельефа и зеленых насаждений.</w:t>
      </w:r>
    </w:p>
    <w:p w:rsidR="00A10D08" w:rsidRDefault="00A10D08" w:rsidP="00A10D08">
      <w:pPr>
        <w:jc w:val="both"/>
        <w:rPr>
          <w:sz w:val="28"/>
          <w:szCs w:val="28"/>
        </w:rPr>
      </w:pPr>
      <w:r>
        <w:rPr>
          <w:sz w:val="28"/>
          <w:szCs w:val="28"/>
        </w:rPr>
        <w:tab/>
        <w:t>1.4. Независимо от формы собственности каждый владелец озелененных территорий обязан содержать их за счет собственных средств самостоятельно.</w:t>
      </w:r>
    </w:p>
    <w:p w:rsidR="00A10D08" w:rsidRDefault="00A10D08" w:rsidP="00A10D08">
      <w:pPr>
        <w:jc w:val="both"/>
        <w:rPr>
          <w:sz w:val="28"/>
          <w:szCs w:val="28"/>
        </w:rPr>
      </w:pPr>
      <w:r>
        <w:rPr>
          <w:sz w:val="28"/>
          <w:szCs w:val="28"/>
        </w:rPr>
        <w:tab/>
        <w:t>1.5. Компенсационное озеленение – воспроизводство зеленых насаждений взамен уничтоженных или поврежденных.</w:t>
      </w:r>
    </w:p>
    <w:p w:rsidR="00A10D08" w:rsidRDefault="00A10D08" w:rsidP="00A10D08">
      <w:pPr>
        <w:jc w:val="both"/>
        <w:rPr>
          <w:sz w:val="28"/>
          <w:szCs w:val="28"/>
        </w:rPr>
      </w:pPr>
      <w:r>
        <w:rPr>
          <w:sz w:val="28"/>
          <w:szCs w:val="28"/>
        </w:rPr>
        <w:tab/>
        <w:t>1.6. Все работы по новому строительству, реконструкции, реставрации и капитальному ремонту существующих озелененных территорий должны производиться по разработанной государственными, муниципальными или частными специализированными проектными (проектно-строительными) организациями проектной документации, согласованной и утвержденной в установленном порядке.</w:t>
      </w:r>
    </w:p>
    <w:p w:rsidR="00A10D08" w:rsidRDefault="00A10D08" w:rsidP="00A10D08">
      <w:pPr>
        <w:jc w:val="both"/>
        <w:rPr>
          <w:sz w:val="28"/>
          <w:szCs w:val="28"/>
        </w:rPr>
      </w:pPr>
      <w:r>
        <w:rPr>
          <w:sz w:val="28"/>
          <w:szCs w:val="28"/>
        </w:rPr>
        <w:lastRenderedPageBreak/>
        <w:tab/>
        <w:t>1.7. Настоящие правила не распространяются на плодовые и декоративные зеленые насаждения, находящиеся на садоводческих, огороднических и дачных земельных участках.</w:t>
      </w:r>
    </w:p>
    <w:p w:rsidR="00A10D08" w:rsidRDefault="00A10D08" w:rsidP="00A10D08">
      <w:pPr>
        <w:jc w:val="both"/>
        <w:rPr>
          <w:sz w:val="28"/>
          <w:szCs w:val="28"/>
        </w:rPr>
      </w:pPr>
    </w:p>
    <w:p w:rsidR="00A10D08" w:rsidRDefault="00A10D08" w:rsidP="00A10D08">
      <w:pPr>
        <w:jc w:val="center"/>
        <w:rPr>
          <w:bCs/>
          <w:sz w:val="28"/>
          <w:szCs w:val="28"/>
        </w:rPr>
      </w:pPr>
      <w:r>
        <w:rPr>
          <w:bCs/>
          <w:sz w:val="28"/>
          <w:szCs w:val="28"/>
        </w:rPr>
        <w:t>2. Порядок осуществления вырубки зеленых насаждений</w:t>
      </w:r>
    </w:p>
    <w:p w:rsidR="00A10D08" w:rsidRDefault="00A10D08" w:rsidP="00A10D08">
      <w:pPr>
        <w:jc w:val="both"/>
        <w:rPr>
          <w:sz w:val="28"/>
          <w:szCs w:val="28"/>
        </w:rPr>
      </w:pPr>
      <w:r>
        <w:rPr>
          <w:sz w:val="28"/>
          <w:szCs w:val="28"/>
        </w:rPr>
        <w:tab/>
        <w:t xml:space="preserve">2.1. Вырубка деревьев и кустарников производится при наличии </w:t>
      </w:r>
      <w:r w:rsidR="006547CC">
        <w:rPr>
          <w:sz w:val="28"/>
          <w:szCs w:val="28"/>
        </w:rPr>
        <w:t>постановления</w:t>
      </w:r>
      <w:r>
        <w:rPr>
          <w:sz w:val="28"/>
          <w:szCs w:val="28"/>
        </w:rPr>
        <w:t xml:space="preserve"> на удаление деревьев и кустарников, оформленного в установленном порядке.</w:t>
      </w:r>
    </w:p>
    <w:p w:rsidR="00A10D08" w:rsidRDefault="00A10D08" w:rsidP="00A10D08">
      <w:pPr>
        <w:jc w:val="both"/>
        <w:rPr>
          <w:sz w:val="28"/>
          <w:szCs w:val="28"/>
        </w:rPr>
      </w:pPr>
      <w:r>
        <w:rPr>
          <w:sz w:val="28"/>
          <w:szCs w:val="28"/>
        </w:rPr>
        <w:tab/>
        <w:t xml:space="preserve">2.2. Размер компенсации за вырубку зеленых насаждений рассчитывается в соответствии с Расчетом платы за вырубку древесно-кустарниковой растительности, произрастающей на территории </w:t>
      </w:r>
      <w:r w:rsidR="00954830">
        <w:rPr>
          <w:sz w:val="28"/>
          <w:szCs w:val="28"/>
        </w:rPr>
        <w:t>Кудряшовского</w:t>
      </w:r>
      <w:r>
        <w:rPr>
          <w:sz w:val="28"/>
          <w:szCs w:val="28"/>
        </w:rPr>
        <w:t xml:space="preserve"> сельсовета.</w:t>
      </w:r>
    </w:p>
    <w:p w:rsidR="00A10D08" w:rsidRDefault="00A10D08" w:rsidP="00A10D08">
      <w:pPr>
        <w:jc w:val="both"/>
        <w:rPr>
          <w:sz w:val="28"/>
          <w:szCs w:val="28"/>
        </w:rPr>
      </w:pPr>
    </w:p>
    <w:p w:rsidR="00A10D08" w:rsidRDefault="00A10D08" w:rsidP="00A10D08">
      <w:pPr>
        <w:pStyle w:val="a3"/>
        <w:ind w:left="360"/>
        <w:rPr>
          <w:bCs/>
        </w:rPr>
      </w:pPr>
      <w:r>
        <w:rPr>
          <w:bCs/>
        </w:rPr>
        <w:tab/>
      </w:r>
      <w:r>
        <w:rPr>
          <w:bCs/>
        </w:rPr>
        <w:tab/>
        <w:t>3. Порядок согласования вырубки и (или) пересадки зеленых насаждений</w:t>
      </w:r>
    </w:p>
    <w:p w:rsidR="00A10D08" w:rsidRDefault="00A10D08" w:rsidP="00A10D08">
      <w:pPr>
        <w:jc w:val="both"/>
        <w:rPr>
          <w:sz w:val="28"/>
          <w:szCs w:val="28"/>
        </w:rPr>
      </w:pPr>
      <w:r>
        <w:rPr>
          <w:sz w:val="28"/>
          <w:szCs w:val="28"/>
        </w:rPr>
        <w:tab/>
        <w:t xml:space="preserve">Подготовка документов по оформлению и выдаче </w:t>
      </w:r>
      <w:r w:rsidR="004C62F5">
        <w:rPr>
          <w:sz w:val="28"/>
          <w:szCs w:val="28"/>
        </w:rPr>
        <w:t>постановлений</w:t>
      </w:r>
      <w:r>
        <w:rPr>
          <w:sz w:val="28"/>
          <w:szCs w:val="28"/>
        </w:rPr>
        <w:t xml:space="preserve"> производится в следующем порядке:</w:t>
      </w:r>
    </w:p>
    <w:p w:rsidR="00A10D08" w:rsidRDefault="00A10D08" w:rsidP="00A10D08">
      <w:pPr>
        <w:jc w:val="both"/>
        <w:rPr>
          <w:sz w:val="28"/>
          <w:szCs w:val="28"/>
        </w:rPr>
      </w:pPr>
      <w:r>
        <w:rPr>
          <w:sz w:val="28"/>
          <w:szCs w:val="28"/>
        </w:rPr>
        <w:tab/>
        <w:t xml:space="preserve">3.1. Заявитель – физическое или юридическое лицо, направляет на имя Главы администрации </w:t>
      </w:r>
      <w:r w:rsidR="0069272F">
        <w:rPr>
          <w:sz w:val="28"/>
          <w:szCs w:val="28"/>
        </w:rPr>
        <w:t>Кудряшовского с</w:t>
      </w:r>
      <w:r>
        <w:rPr>
          <w:sz w:val="28"/>
          <w:szCs w:val="28"/>
        </w:rPr>
        <w:t>ельсовета заявление с указанием причин удаления деревьев, их количество, точного места их нахождения, другой необходимой информации в зависимости от  конкретного случая.</w:t>
      </w:r>
    </w:p>
    <w:p w:rsidR="00A10D08" w:rsidRDefault="00A10D08" w:rsidP="00A10D08">
      <w:pPr>
        <w:ind w:left="360"/>
        <w:jc w:val="both"/>
        <w:rPr>
          <w:sz w:val="28"/>
          <w:szCs w:val="28"/>
        </w:rPr>
      </w:pPr>
      <w:r>
        <w:rPr>
          <w:sz w:val="28"/>
          <w:szCs w:val="28"/>
        </w:rPr>
        <w:tab/>
        <w:t>3.2. К заявлению прилагаются:</w:t>
      </w:r>
    </w:p>
    <w:p w:rsidR="00A10D08" w:rsidRDefault="00A10D08" w:rsidP="00A10D08">
      <w:pPr>
        <w:jc w:val="both"/>
        <w:rPr>
          <w:sz w:val="28"/>
          <w:szCs w:val="28"/>
        </w:rPr>
      </w:pPr>
      <w:r>
        <w:rPr>
          <w:sz w:val="28"/>
          <w:szCs w:val="28"/>
        </w:rPr>
        <w:tab/>
        <w:t>- правоустанавливающие и правоподтверждающие документы на земельный участок;</w:t>
      </w:r>
    </w:p>
    <w:p w:rsidR="00A10D08" w:rsidRDefault="00A10D08" w:rsidP="00A10D08">
      <w:pPr>
        <w:jc w:val="both"/>
        <w:rPr>
          <w:sz w:val="28"/>
          <w:szCs w:val="28"/>
        </w:rPr>
      </w:pPr>
      <w:r>
        <w:rPr>
          <w:sz w:val="28"/>
          <w:szCs w:val="28"/>
        </w:rPr>
        <w:tab/>
      </w:r>
      <w:r>
        <w:rPr>
          <w:sz w:val="28"/>
          <w:szCs w:val="28"/>
        </w:rPr>
        <w:tab/>
        <w:t xml:space="preserve">- </w:t>
      </w:r>
      <w:r w:rsidR="003B067C">
        <w:rPr>
          <w:sz w:val="28"/>
          <w:szCs w:val="28"/>
        </w:rPr>
        <w:t>схема</w:t>
      </w:r>
      <w:r>
        <w:rPr>
          <w:sz w:val="28"/>
          <w:szCs w:val="28"/>
        </w:rPr>
        <w:t xml:space="preserve"> подлежащих вырубке деревьев, а также схема размещения деревьев при проведении компенсационных посадок</w:t>
      </w:r>
      <w:r w:rsidR="00733AED">
        <w:rPr>
          <w:sz w:val="28"/>
          <w:szCs w:val="28"/>
        </w:rPr>
        <w:t xml:space="preserve"> (в случае их проведения)</w:t>
      </w:r>
      <w:r>
        <w:rPr>
          <w:sz w:val="28"/>
          <w:szCs w:val="28"/>
        </w:rPr>
        <w:t>;</w:t>
      </w:r>
    </w:p>
    <w:p w:rsidR="00A10D08" w:rsidRDefault="00A10D08" w:rsidP="00A10D08">
      <w:pPr>
        <w:jc w:val="both"/>
        <w:rPr>
          <w:sz w:val="28"/>
          <w:szCs w:val="28"/>
        </w:rPr>
      </w:pPr>
      <w:r>
        <w:rPr>
          <w:sz w:val="28"/>
          <w:szCs w:val="28"/>
        </w:rPr>
        <w:tab/>
        <w:t>- градостроительная документация, утвержденная в установленном законом порядке, в случае если производится вырубка деревьев, попадающих под габариты при строительстве зданий и сооружений;</w:t>
      </w:r>
    </w:p>
    <w:p w:rsidR="00A10D08" w:rsidRDefault="00A10D08" w:rsidP="00A10D08">
      <w:pPr>
        <w:jc w:val="both"/>
        <w:rPr>
          <w:sz w:val="28"/>
          <w:szCs w:val="28"/>
        </w:rPr>
      </w:pPr>
      <w:r>
        <w:rPr>
          <w:sz w:val="28"/>
          <w:szCs w:val="28"/>
        </w:rPr>
        <w:tab/>
        <w:t>- при проведении строительных и земляных работ необходимо представить ордер на проведение земляных работ, оформленный в установленном порядке;</w:t>
      </w:r>
    </w:p>
    <w:p w:rsidR="00A10D08" w:rsidRDefault="00A10D08" w:rsidP="00A10D08">
      <w:pPr>
        <w:jc w:val="both"/>
        <w:rPr>
          <w:sz w:val="28"/>
          <w:szCs w:val="28"/>
        </w:rPr>
      </w:pPr>
      <w:r>
        <w:rPr>
          <w:sz w:val="28"/>
          <w:szCs w:val="28"/>
        </w:rPr>
        <w:tab/>
        <w:t xml:space="preserve">3.3. </w:t>
      </w:r>
      <w:r w:rsidR="003F0645">
        <w:rPr>
          <w:sz w:val="28"/>
          <w:szCs w:val="28"/>
        </w:rPr>
        <w:t>Осуществляется в</w:t>
      </w:r>
      <w:r>
        <w:rPr>
          <w:sz w:val="28"/>
          <w:szCs w:val="28"/>
        </w:rPr>
        <w:t>ыезд специалиста администрации</w:t>
      </w:r>
      <w:r w:rsidR="007D2071">
        <w:rPr>
          <w:sz w:val="28"/>
          <w:szCs w:val="28"/>
        </w:rPr>
        <w:t xml:space="preserve"> и</w:t>
      </w:r>
      <w:r w:rsidR="00AA23EA">
        <w:rPr>
          <w:sz w:val="28"/>
          <w:szCs w:val="28"/>
        </w:rPr>
        <w:t>представителя Л</w:t>
      </w:r>
      <w:r w:rsidR="00301B95">
        <w:rPr>
          <w:sz w:val="28"/>
          <w:szCs w:val="28"/>
        </w:rPr>
        <w:t>есхоза</w:t>
      </w:r>
      <w:r>
        <w:rPr>
          <w:sz w:val="28"/>
          <w:szCs w:val="28"/>
        </w:rPr>
        <w:t xml:space="preserve"> на обследование насаждений с подготовкой соответствующих документов</w:t>
      </w:r>
      <w:r w:rsidR="00EF0608">
        <w:rPr>
          <w:sz w:val="28"/>
          <w:szCs w:val="28"/>
        </w:rPr>
        <w:t>.</w:t>
      </w:r>
      <w:r>
        <w:rPr>
          <w:sz w:val="28"/>
          <w:szCs w:val="28"/>
        </w:rPr>
        <w:t xml:space="preserve"> По результатам  обследования, которое может осуществляться комиссионно, составляется акт обследования деревьев с характеристикой деревьев, подлежащих удалению.</w:t>
      </w:r>
      <w:r w:rsidR="003262B3">
        <w:rPr>
          <w:sz w:val="28"/>
          <w:szCs w:val="28"/>
        </w:rPr>
        <w:t xml:space="preserve"> Выезд специалиста администрации </w:t>
      </w:r>
      <w:r w:rsidR="007D2071">
        <w:rPr>
          <w:sz w:val="28"/>
          <w:szCs w:val="28"/>
        </w:rPr>
        <w:t xml:space="preserve">и </w:t>
      </w:r>
      <w:r w:rsidR="00301B95">
        <w:rPr>
          <w:sz w:val="28"/>
          <w:szCs w:val="28"/>
        </w:rPr>
        <w:t>представителя Лесхоза</w:t>
      </w:r>
      <w:r w:rsidR="003262B3">
        <w:rPr>
          <w:sz w:val="28"/>
          <w:szCs w:val="28"/>
        </w:rPr>
        <w:t xml:space="preserve">на место обследования зеленых насаждений осуществляется за счет заявителя, либо посредством предоставления последним транспортного средства специалисту администрации </w:t>
      </w:r>
      <w:r w:rsidR="007D2071">
        <w:rPr>
          <w:sz w:val="28"/>
          <w:szCs w:val="28"/>
        </w:rPr>
        <w:t xml:space="preserve"> и </w:t>
      </w:r>
      <w:r w:rsidR="00536079">
        <w:rPr>
          <w:sz w:val="28"/>
          <w:szCs w:val="28"/>
        </w:rPr>
        <w:lastRenderedPageBreak/>
        <w:t>представителя Лесхоза</w:t>
      </w:r>
      <w:r w:rsidR="003262B3">
        <w:rPr>
          <w:sz w:val="28"/>
          <w:szCs w:val="28"/>
        </w:rPr>
        <w:t>для проведения указанных работ от здания администрации на место составления акта и обратно.</w:t>
      </w:r>
    </w:p>
    <w:p w:rsidR="00A10D08" w:rsidRDefault="00A10D08" w:rsidP="00A10D08">
      <w:pPr>
        <w:ind w:firstLine="360"/>
        <w:jc w:val="both"/>
        <w:rPr>
          <w:sz w:val="28"/>
          <w:szCs w:val="28"/>
        </w:rPr>
      </w:pPr>
      <w:r>
        <w:rPr>
          <w:sz w:val="28"/>
          <w:szCs w:val="28"/>
        </w:rPr>
        <w:tab/>
        <w:t>3.4. За удаление здоровых растущих древесных насаждений, расположенных на территории муниципального образования, произрастающих в охранных зонах инженерных сетей и коммуникаций, в других случаях, где обоснована их вырубка, рекомендуется применять трехкратный размер компенсационных посадок. За удаление деревьев с нарушенной устойчивостью и сухостойных деревьев, деревьев других категорий, представляющих опасность в связи со своим положением или формой ствола, растущих вблизи мест и дорог с усиленной посещаемостью, необходимость и размер компенсационных посадок определяется комиссионно в зависимости от конкретных обстоятельств.</w:t>
      </w:r>
    </w:p>
    <w:p w:rsidR="00A10D08" w:rsidRDefault="00A10D08" w:rsidP="00A10D08">
      <w:pPr>
        <w:ind w:firstLine="709"/>
        <w:jc w:val="both"/>
        <w:rPr>
          <w:sz w:val="28"/>
          <w:szCs w:val="28"/>
        </w:rPr>
      </w:pPr>
      <w:r>
        <w:rPr>
          <w:sz w:val="28"/>
          <w:szCs w:val="28"/>
        </w:rPr>
        <w:t>3.5. Специалистом администрации</w:t>
      </w:r>
      <w:r w:rsidR="00A17AD6">
        <w:rPr>
          <w:sz w:val="28"/>
          <w:szCs w:val="28"/>
        </w:rPr>
        <w:t xml:space="preserve"> Кудряшовского</w:t>
      </w:r>
      <w:r>
        <w:rPr>
          <w:sz w:val="28"/>
          <w:szCs w:val="28"/>
        </w:rPr>
        <w:t xml:space="preserve"> сельсовета производится расчет суммы оплаты за </w:t>
      </w:r>
      <w:r w:rsidR="004E01E6">
        <w:rPr>
          <w:sz w:val="28"/>
          <w:szCs w:val="28"/>
        </w:rPr>
        <w:t>вырубаемые деревья и кустарники на основании акта.</w:t>
      </w:r>
    </w:p>
    <w:p w:rsidR="00A10D08" w:rsidRDefault="00A10D08" w:rsidP="00A10D08">
      <w:pPr>
        <w:ind w:firstLine="709"/>
        <w:jc w:val="both"/>
        <w:rPr>
          <w:sz w:val="28"/>
          <w:szCs w:val="28"/>
        </w:rPr>
      </w:pPr>
      <w:r>
        <w:rPr>
          <w:sz w:val="28"/>
          <w:szCs w:val="28"/>
        </w:rPr>
        <w:t xml:space="preserve">3.6. После проведения обследования и расчета суммы, подлежащей к оплате за вырубаемые деревья и  кустарники и при наличии всех документов Главой администрации, </w:t>
      </w:r>
      <w:r w:rsidR="002D1B67">
        <w:rPr>
          <w:sz w:val="28"/>
          <w:szCs w:val="28"/>
        </w:rPr>
        <w:t>в его отсутствие И.О.Главы администрации</w:t>
      </w:r>
      <w:r>
        <w:rPr>
          <w:sz w:val="28"/>
          <w:szCs w:val="28"/>
        </w:rPr>
        <w:t xml:space="preserve">, принимается решение о выдаче (или невыдаче) заявителю </w:t>
      </w:r>
      <w:r w:rsidR="002508AC">
        <w:rPr>
          <w:sz w:val="28"/>
          <w:szCs w:val="28"/>
        </w:rPr>
        <w:t>постановления</w:t>
      </w:r>
      <w:r>
        <w:rPr>
          <w:sz w:val="28"/>
          <w:szCs w:val="28"/>
        </w:rPr>
        <w:t xml:space="preserve"> на вырубку деревьев и  кустарников. При положительном решении заявителю выдается  расчет платы за разрешенную вырубку деревьев и (или) кустарников. Оплата за вырубаемые деревья и кустарники производится в местный бюд</w:t>
      </w:r>
      <w:r w:rsidR="003955EE">
        <w:rPr>
          <w:sz w:val="28"/>
          <w:szCs w:val="28"/>
        </w:rPr>
        <w:t>жет через банковские учреждения по договору.</w:t>
      </w:r>
    </w:p>
    <w:p w:rsidR="00A10D08" w:rsidRDefault="00A10D08" w:rsidP="00A10D08">
      <w:pPr>
        <w:ind w:firstLine="709"/>
        <w:jc w:val="both"/>
        <w:rPr>
          <w:sz w:val="28"/>
          <w:szCs w:val="28"/>
        </w:rPr>
      </w:pPr>
      <w:r>
        <w:rPr>
          <w:sz w:val="28"/>
          <w:szCs w:val="28"/>
        </w:rPr>
        <w:t>3.7. Заявитель предоставляет копию документа, подтверждающего оплату специалисту</w:t>
      </w:r>
      <w:r w:rsidR="00025EC0">
        <w:rPr>
          <w:sz w:val="28"/>
          <w:szCs w:val="28"/>
        </w:rPr>
        <w:t xml:space="preserve"> администрации</w:t>
      </w:r>
      <w:r>
        <w:rPr>
          <w:sz w:val="28"/>
          <w:szCs w:val="28"/>
        </w:rPr>
        <w:t xml:space="preserve">. После предъявления платежного документа заявителю в установленном порядке выдается </w:t>
      </w:r>
      <w:r w:rsidR="003955EE">
        <w:rPr>
          <w:sz w:val="28"/>
          <w:szCs w:val="28"/>
        </w:rPr>
        <w:t>экземпляр постановления</w:t>
      </w:r>
      <w:r>
        <w:rPr>
          <w:sz w:val="28"/>
          <w:szCs w:val="28"/>
        </w:rPr>
        <w:t xml:space="preserve">. Копия </w:t>
      </w:r>
      <w:r w:rsidR="003955EE">
        <w:rPr>
          <w:sz w:val="28"/>
          <w:szCs w:val="28"/>
        </w:rPr>
        <w:t>постановления</w:t>
      </w:r>
      <w:r>
        <w:rPr>
          <w:sz w:val="28"/>
          <w:szCs w:val="28"/>
        </w:rPr>
        <w:t xml:space="preserve"> подшивается в дело.</w:t>
      </w:r>
    </w:p>
    <w:p w:rsidR="00025EC0" w:rsidRDefault="00A10D08" w:rsidP="00A10D08">
      <w:pPr>
        <w:ind w:firstLine="709"/>
        <w:jc w:val="both"/>
        <w:rPr>
          <w:sz w:val="28"/>
          <w:szCs w:val="28"/>
        </w:rPr>
      </w:pPr>
      <w:r>
        <w:rPr>
          <w:sz w:val="28"/>
          <w:szCs w:val="28"/>
        </w:rPr>
        <w:t xml:space="preserve">3.8. Срок действия </w:t>
      </w:r>
      <w:r w:rsidR="003955EE">
        <w:rPr>
          <w:sz w:val="28"/>
          <w:szCs w:val="28"/>
        </w:rPr>
        <w:t>постановления</w:t>
      </w:r>
      <w:r>
        <w:rPr>
          <w:sz w:val="28"/>
          <w:szCs w:val="28"/>
        </w:rPr>
        <w:t xml:space="preserve"> – 3 месяца со дня его подписания. Если выданное </w:t>
      </w:r>
      <w:r w:rsidR="003955EE">
        <w:rPr>
          <w:sz w:val="28"/>
          <w:szCs w:val="28"/>
        </w:rPr>
        <w:t>постановление</w:t>
      </w:r>
      <w:r>
        <w:rPr>
          <w:sz w:val="28"/>
          <w:szCs w:val="28"/>
        </w:rPr>
        <w:t xml:space="preserve"> не будет реализовано в установленные сроки, то для продления </w:t>
      </w:r>
      <w:r w:rsidR="003955EE">
        <w:rPr>
          <w:sz w:val="28"/>
          <w:szCs w:val="28"/>
        </w:rPr>
        <w:t>постановления</w:t>
      </w:r>
      <w:r>
        <w:rPr>
          <w:sz w:val="28"/>
          <w:szCs w:val="28"/>
        </w:rPr>
        <w:t xml:space="preserve"> необходимо обратиться к специалисту </w:t>
      </w:r>
      <w:r w:rsidR="00025EC0">
        <w:rPr>
          <w:sz w:val="28"/>
          <w:szCs w:val="28"/>
        </w:rPr>
        <w:t>администрации.</w:t>
      </w:r>
    </w:p>
    <w:p w:rsidR="00A10D08" w:rsidRDefault="00A10D08" w:rsidP="00A10D08">
      <w:pPr>
        <w:ind w:firstLine="709"/>
        <w:jc w:val="both"/>
        <w:rPr>
          <w:sz w:val="28"/>
          <w:szCs w:val="28"/>
        </w:rPr>
      </w:pPr>
      <w:r>
        <w:rPr>
          <w:sz w:val="28"/>
          <w:szCs w:val="28"/>
        </w:rPr>
        <w:t>3.9. Ответственность за выполнение работ  по компенсационным посадкам возлагается на заявителя, который проводит их самостоятельно, либо с привлечением специализированной организации на договорной основе. Отчет о выполнении компенсационных посадок направляется заявителем</w:t>
      </w:r>
      <w:r w:rsidR="0021189F">
        <w:rPr>
          <w:sz w:val="28"/>
          <w:szCs w:val="28"/>
        </w:rPr>
        <w:t xml:space="preserve"> специалиста администрации, ответственному за</w:t>
      </w:r>
      <w:r w:rsidR="006D7DCF">
        <w:rPr>
          <w:sz w:val="28"/>
          <w:szCs w:val="28"/>
        </w:rPr>
        <w:t xml:space="preserve"> исполнение настоящего решения</w:t>
      </w:r>
      <w:r>
        <w:rPr>
          <w:sz w:val="28"/>
          <w:szCs w:val="28"/>
        </w:rPr>
        <w:t>.</w:t>
      </w:r>
    </w:p>
    <w:p w:rsidR="00A10D08" w:rsidRDefault="00A10D08" w:rsidP="00A10D08">
      <w:pPr>
        <w:jc w:val="both"/>
        <w:rPr>
          <w:sz w:val="28"/>
          <w:szCs w:val="28"/>
        </w:rPr>
      </w:pPr>
    </w:p>
    <w:p w:rsidR="00A10D08" w:rsidRDefault="00A10D08" w:rsidP="00A10D08">
      <w:pPr>
        <w:jc w:val="both"/>
        <w:rPr>
          <w:sz w:val="28"/>
          <w:szCs w:val="28"/>
        </w:rPr>
      </w:pPr>
    </w:p>
    <w:p w:rsidR="00A10D08" w:rsidRDefault="00A10D08" w:rsidP="00A10D08">
      <w:pPr>
        <w:pStyle w:val="31"/>
        <w:ind w:right="-23"/>
        <w:rPr>
          <w:b w:val="0"/>
        </w:rPr>
      </w:pPr>
      <w:r>
        <w:rPr>
          <w:b w:val="0"/>
        </w:rPr>
        <w:t>4. Порядок согласования вырубки и (или) пересадки зеленых насаждений при проведении капитального или текущего ремонта инженерных</w:t>
      </w:r>
    </w:p>
    <w:p w:rsidR="00A10D08" w:rsidRDefault="00A10D08" w:rsidP="00A10D08">
      <w:pPr>
        <w:pStyle w:val="31"/>
        <w:ind w:right="-23"/>
        <w:rPr>
          <w:b w:val="0"/>
        </w:rPr>
      </w:pPr>
      <w:r>
        <w:rPr>
          <w:b w:val="0"/>
        </w:rPr>
        <w:t>коммуникаций</w:t>
      </w:r>
    </w:p>
    <w:p w:rsidR="00A10D08" w:rsidRDefault="00A10D08" w:rsidP="00A10D08">
      <w:pPr>
        <w:jc w:val="both"/>
        <w:rPr>
          <w:sz w:val="28"/>
          <w:szCs w:val="28"/>
        </w:rPr>
      </w:pPr>
      <w:r>
        <w:rPr>
          <w:sz w:val="28"/>
          <w:szCs w:val="28"/>
        </w:rPr>
        <w:lastRenderedPageBreak/>
        <w:tab/>
        <w:t>4.1. Компенсационная стоимость не взимается при вырубке зеленых насаждений, попадающих в охранные технические зоны инженерных коммуникаций, определяемых согласно действующим строительным нормам и правилам. Восстановление зеленых насаждений, нарушенных в ходе ремонтных работ, осуществляется за счет заказчика.</w:t>
      </w:r>
    </w:p>
    <w:p w:rsidR="00A10D08" w:rsidRDefault="00A10D08" w:rsidP="00A10D08">
      <w:pPr>
        <w:tabs>
          <w:tab w:val="num" w:pos="709"/>
        </w:tabs>
        <w:ind w:left="142"/>
        <w:jc w:val="both"/>
        <w:rPr>
          <w:sz w:val="28"/>
          <w:szCs w:val="28"/>
        </w:rPr>
      </w:pPr>
      <w:r>
        <w:rPr>
          <w:sz w:val="28"/>
          <w:szCs w:val="28"/>
        </w:rPr>
        <w:tab/>
        <w:t>4.2. При вырубке деревьев и кустарников, произрастающих в зоне производства работ при проведении капитального или текущего ремонта инженерных коммуникаций за пределами охранной технической зоны инженерных коммуникаций, компенсационная стоимость не взимается.</w:t>
      </w:r>
    </w:p>
    <w:p w:rsidR="00A10D08" w:rsidRDefault="00A10D08" w:rsidP="00A10D08">
      <w:pPr>
        <w:tabs>
          <w:tab w:val="num" w:pos="862"/>
        </w:tabs>
        <w:ind w:left="142"/>
        <w:jc w:val="both"/>
        <w:rPr>
          <w:sz w:val="28"/>
          <w:szCs w:val="28"/>
        </w:rPr>
      </w:pPr>
      <w:r>
        <w:rPr>
          <w:sz w:val="28"/>
          <w:szCs w:val="28"/>
        </w:rPr>
        <w:tab/>
        <w:t>4.3. После получения ордера на право производства земляных работ до начала работ заказчик вызывает лесничего для проверки состояния зеленых насаждений.</w:t>
      </w:r>
    </w:p>
    <w:p w:rsidR="00A10D08" w:rsidRDefault="00A10D08" w:rsidP="00A10D08">
      <w:pPr>
        <w:jc w:val="center"/>
        <w:rPr>
          <w:bCs/>
          <w:sz w:val="28"/>
          <w:szCs w:val="28"/>
        </w:rPr>
      </w:pPr>
      <w:r>
        <w:rPr>
          <w:bCs/>
          <w:sz w:val="28"/>
          <w:szCs w:val="28"/>
        </w:rPr>
        <w:t>5. Санитарная вырубка</w:t>
      </w:r>
    </w:p>
    <w:p w:rsidR="00A10D08" w:rsidRDefault="00A10D08" w:rsidP="00A10D08">
      <w:pPr>
        <w:jc w:val="center"/>
        <w:rPr>
          <w:b/>
          <w:bCs/>
          <w:sz w:val="28"/>
          <w:szCs w:val="28"/>
        </w:rPr>
      </w:pPr>
    </w:p>
    <w:p w:rsidR="00A10D08" w:rsidRDefault="00A10D08" w:rsidP="00A10D08">
      <w:pPr>
        <w:jc w:val="both"/>
        <w:rPr>
          <w:sz w:val="28"/>
          <w:szCs w:val="28"/>
        </w:rPr>
      </w:pPr>
      <w:r>
        <w:rPr>
          <w:sz w:val="28"/>
          <w:szCs w:val="28"/>
        </w:rPr>
        <w:tab/>
        <w:t>5.1. Сухостойные и аварийные деревья и кустарники подлежат вырубке на основании акта обследования, составленного комиссией в составе Главы администрации,</w:t>
      </w:r>
      <w:r w:rsidR="00917025">
        <w:rPr>
          <w:sz w:val="28"/>
          <w:szCs w:val="28"/>
        </w:rPr>
        <w:t xml:space="preserve"> депутатов Совета депутатов, ответственных за контроль за исполнением настоящего решения,</w:t>
      </w:r>
      <w:r>
        <w:rPr>
          <w:sz w:val="28"/>
          <w:szCs w:val="28"/>
        </w:rPr>
        <w:t xml:space="preserve"> представителей  владельца территории, организации, производящей работы, и вырубаются владельцем территории в первоочередном порядке.</w:t>
      </w:r>
    </w:p>
    <w:p w:rsidR="00A10D08" w:rsidRDefault="00A10D08" w:rsidP="00A10D08">
      <w:pPr>
        <w:jc w:val="both"/>
        <w:rPr>
          <w:sz w:val="28"/>
          <w:szCs w:val="28"/>
        </w:rPr>
      </w:pPr>
      <w:r>
        <w:rPr>
          <w:sz w:val="28"/>
          <w:szCs w:val="28"/>
        </w:rPr>
        <w:t xml:space="preserve">          Сухостойные деревья выявляются в вегетативный период – с мая по октябрь, кроме старого сухостоя (сухостой прошлого года), который можно установить в любое время года.</w:t>
      </w:r>
    </w:p>
    <w:p w:rsidR="00A10D08" w:rsidRDefault="00A10D08" w:rsidP="00A10D08">
      <w:pPr>
        <w:jc w:val="both"/>
        <w:rPr>
          <w:sz w:val="28"/>
          <w:szCs w:val="28"/>
        </w:rPr>
      </w:pPr>
      <w:r>
        <w:rPr>
          <w:sz w:val="28"/>
          <w:szCs w:val="28"/>
        </w:rPr>
        <w:tab/>
        <w:t xml:space="preserve">5.2. Санитарная вырубка сухостоя и аварийных деревьев и кустарников производится по </w:t>
      </w:r>
      <w:r w:rsidR="004F073B">
        <w:rPr>
          <w:sz w:val="28"/>
          <w:szCs w:val="28"/>
        </w:rPr>
        <w:t>постановлению</w:t>
      </w:r>
      <w:r>
        <w:rPr>
          <w:sz w:val="28"/>
          <w:szCs w:val="28"/>
        </w:rPr>
        <w:t xml:space="preserve"> на удаление деревьев и кустарников.</w:t>
      </w:r>
    </w:p>
    <w:p w:rsidR="00A10D08" w:rsidRDefault="00A10D08" w:rsidP="00A10D08">
      <w:pPr>
        <w:jc w:val="both"/>
        <w:rPr>
          <w:sz w:val="28"/>
          <w:szCs w:val="28"/>
        </w:rPr>
      </w:pPr>
      <w:r>
        <w:rPr>
          <w:sz w:val="28"/>
          <w:szCs w:val="28"/>
        </w:rPr>
        <w:tab/>
        <w:t>5.3. Компенсационная стоимость в случае вырубки сухостойных и аварийных зеленых насаждений взимается в однократном размере.</w:t>
      </w:r>
    </w:p>
    <w:p w:rsidR="00A10D08" w:rsidRDefault="00A10D08" w:rsidP="00A10D08">
      <w:pPr>
        <w:jc w:val="both"/>
        <w:rPr>
          <w:sz w:val="28"/>
          <w:szCs w:val="28"/>
        </w:rPr>
      </w:pPr>
    </w:p>
    <w:p w:rsidR="00A10D08" w:rsidRDefault="00A10D08" w:rsidP="00A10D08">
      <w:pPr>
        <w:pStyle w:val="31"/>
        <w:rPr>
          <w:b w:val="0"/>
        </w:rPr>
      </w:pPr>
      <w:r>
        <w:rPr>
          <w:b w:val="0"/>
        </w:rPr>
        <w:tab/>
        <w:t>6. Согласование вырубки зеленых насаждений при ликвидации аварийных и иных чрезвычайных ситуаций</w:t>
      </w:r>
    </w:p>
    <w:p w:rsidR="002D4926" w:rsidRDefault="00A10D08" w:rsidP="002D4926">
      <w:pPr>
        <w:ind w:firstLine="709"/>
        <w:jc w:val="both"/>
        <w:rPr>
          <w:sz w:val="28"/>
          <w:szCs w:val="28"/>
        </w:rPr>
      </w:pPr>
      <w:r>
        <w:rPr>
          <w:sz w:val="28"/>
          <w:szCs w:val="28"/>
        </w:rPr>
        <w:tab/>
        <w:t xml:space="preserve">6.1. В случае необходимости производства вырубки зеленых насаждений в ходе ликвидации аварийных и иных чрезвычайных ситуаций вызывают </w:t>
      </w:r>
      <w:r w:rsidR="002D4926">
        <w:rPr>
          <w:sz w:val="28"/>
          <w:szCs w:val="28"/>
        </w:rPr>
        <w:t>специалиста администрации, ответственного за исполнение настоящего решения</w:t>
      </w:r>
      <w:r w:rsidR="00FB2D38">
        <w:rPr>
          <w:sz w:val="28"/>
          <w:szCs w:val="28"/>
        </w:rPr>
        <w:t>,депутатов Совета депутатов, ответственных за контроль за исполнением настоящего решения.</w:t>
      </w:r>
    </w:p>
    <w:p w:rsidR="00A10D08" w:rsidRDefault="00A10D08" w:rsidP="00A10D08">
      <w:pPr>
        <w:jc w:val="both"/>
        <w:rPr>
          <w:sz w:val="28"/>
          <w:szCs w:val="28"/>
        </w:rPr>
      </w:pPr>
      <w:r>
        <w:rPr>
          <w:sz w:val="28"/>
          <w:szCs w:val="28"/>
        </w:rPr>
        <w:tab/>
        <w:t xml:space="preserve">6.2. Акт освидетельствования места вырубки составляется и подписывается после завершения работ комиссией в составе </w:t>
      </w:r>
      <w:r w:rsidR="00A4245C">
        <w:rPr>
          <w:sz w:val="28"/>
          <w:szCs w:val="28"/>
        </w:rPr>
        <w:t xml:space="preserve">лиц, указанных в п.6.1. настоящих Правил, </w:t>
      </w:r>
      <w:r>
        <w:rPr>
          <w:sz w:val="28"/>
          <w:szCs w:val="28"/>
        </w:rPr>
        <w:t>представителей владельца территории, лесничего, организации, производящей работы по ликвидации аварийной и иной чрезвычайной ситуации.</w:t>
      </w:r>
    </w:p>
    <w:p w:rsidR="00A10D08" w:rsidRDefault="00A10D08" w:rsidP="00A10D08">
      <w:pPr>
        <w:jc w:val="both"/>
        <w:rPr>
          <w:sz w:val="28"/>
          <w:szCs w:val="28"/>
        </w:rPr>
      </w:pPr>
      <w:r>
        <w:rPr>
          <w:sz w:val="28"/>
          <w:szCs w:val="28"/>
        </w:rPr>
        <w:tab/>
        <w:t>6.3. Компенсация за вырубку аварийных зеленых насаждений не взимается.</w:t>
      </w:r>
    </w:p>
    <w:p w:rsidR="00A10D08" w:rsidRDefault="00A10D08" w:rsidP="00A10D08">
      <w:pPr>
        <w:jc w:val="center"/>
        <w:rPr>
          <w:bCs/>
          <w:sz w:val="28"/>
          <w:szCs w:val="28"/>
        </w:rPr>
      </w:pPr>
    </w:p>
    <w:p w:rsidR="00A10D08" w:rsidRDefault="00A10D08" w:rsidP="00A10D08">
      <w:pPr>
        <w:jc w:val="center"/>
        <w:rPr>
          <w:bCs/>
          <w:sz w:val="28"/>
          <w:szCs w:val="28"/>
        </w:rPr>
      </w:pPr>
      <w:r>
        <w:rPr>
          <w:bCs/>
          <w:sz w:val="28"/>
          <w:szCs w:val="28"/>
        </w:rPr>
        <w:tab/>
        <w:t>7. Основные требования к производству работ по вырубке зеленых насаждений</w:t>
      </w:r>
    </w:p>
    <w:p w:rsidR="00A10D08" w:rsidRDefault="00A10D08" w:rsidP="00A10D08">
      <w:pPr>
        <w:jc w:val="both"/>
        <w:rPr>
          <w:sz w:val="28"/>
          <w:szCs w:val="28"/>
        </w:rPr>
      </w:pPr>
      <w:r>
        <w:rPr>
          <w:sz w:val="28"/>
          <w:szCs w:val="28"/>
        </w:rPr>
        <w:tab/>
        <w:t>7.1. Вырубка деревьев и кустарников производится специализированной организацией</w:t>
      </w:r>
      <w:r w:rsidR="00E763D7">
        <w:rPr>
          <w:sz w:val="28"/>
          <w:szCs w:val="28"/>
        </w:rPr>
        <w:t>, либо самостоятельно землепользователем (собственником, землевладельцем, арендатором)</w:t>
      </w:r>
      <w:r>
        <w:rPr>
          <w:sz w:val="28"/>
          <w:szCs w:val="28"/>
        </w:rPr>
        <w:t xml:space="preserve"> при наличии оформленной в установленном порядке разрешительной документации.</w:t>
      </w:r>
    </w:p>
    <w:p w:rsidR="00A10D08" w:rsidRDefault="00A10D08" w:rsidP="00A10D08">
      <w:pPr>
        <w:jc w:val="both"/>
        <w:rPr>
          <w:sz w:val="28"/>
          <w:szCs w:val="28"/>
        </w:rPr>
      </w:pPr>
      <w:r>
        <w:rPr>
          <w:sz w:val="28"/>
          <w:szCs w:val="28"/>
        </w:rPr>
        <w:tab/>
        <w:t>7.2.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землепользователем (собственником, землевладельцем, арендатором) и контролирующими органами в пределах их компетенции.</w:t>
      </w:r>
    </w:p>
    <w:p w:rsidR="00A10D08" w:rsidRDefault="00A10D08" w:rsidP="00A10D08">
      <w:pPr>
        <w:jc w:val="both"/>
        <w:rPr>
          <w:sz w:val="28"/>
          <w:szCs w:val="28"/>
        </w:rPr>
      </w:pPr>
    </w:p>
    <w:p w:rsidR="00A10D08" w:rsidRDefault="00A10D08" w:rsidP="00A10D08">
      <w:pPr>
        <w:pStyle w:val="31"/>
        <w:rPr>
          <w:b w:val="0"/>
        </w:rPr>
      </w:pPr>
      <w:r>
        <w:rPr>
          <w:b w:val="0"/>
        </w:rPr>
        <w:tab/>
        <w:t>8. Контроль за проведением вырубки и возмещением ущерба, нанесенного зеленым насаждениям</w:t>
      </w:r>
    </w:p>
    <w:p w:rsidR="00A10D08" w:rsidRDefault="00A10D08" w:rsidP="00A10D08">
      <w:pPr>
        <w:jc w:val="both"/>
        <w:rPr>
          <w:sz w:val="28"/>
          <w:szCs w:val="28"/>
        </w:rPr>
      </w:pPr>
      <w:r>
        <w:rPr>
          <w:sz w:val="28"/>
          <w:szCs w:val="28"/>
        </w:rPr>
        <w:tab/>
        <w:t xml:space="preserve">8.1. Контроль за проведением вырубки зеленых насаждений и компенсационного озеленения осуществляет </w:t>
      </w:r>
      <w:r w:rsidR="007C2424">
        <w:rPr>
          <w:sz w:val="28"/>
          <w:szCs w:val="28"/>
        </w:rPr>
        <w:t>Совет депутатов</w:t>
      </w:r>
      <w:r>
        <w:rPr>
          <w:sz w:val="28"/>
          <w:szCs w:val="28"/>
        </w:rPr>
        <w:t>.</w:t>
      </w:r>
    </w:p>
    <w:p w:rsidR="00A10D08" w:rsidRDefault="00A10D08" w:rsidP="00A10D08">
      <w:pPr>
        <w:jc w:val="both"/>
        <w:rPr>
          <w:sz w:val="28"/>
          <w:szCs w:val="28"/>
        </w:rPr>
      </w:pPr>
      <w:r>
        <w:rPr>
          <w:sz w:val="28"/>
          <w:szCs w:val="28"/>
        </w:rPr>
        <w:tab/>
        <w:t>8.2. 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территориальный отдел административно-технического надзора, суд, прокуратуру, при необходимости –  в экологическую инспекцию УВД и областную природоохранную прокуратуру.</w:t>
      </w:r>
    </w:p>
    <w:p w:rsidR="00A10D08" w:rsidRDefault="00A10D08" w:rsidP="00A10D08">
      <w:pPr>
        <w:pStyle w:val="31"/>
        <w:rPr>
          <w:b w:val="0"/>
        </w:rPr>
      </w:pPr>
      <w:r>
        <w:rPr>
          <w:b w:val="0"/>
        </w:rPr>
        <w:t>9. Охрана насаждений озелененных территорий</w:t>
      </w:r>
    </w:p>
    <w:p w:rsidR="00A10D08" w:rsidRDefault="00A10D08" w:rsidP="00A10D08">
      <w:pPr>
        <w:pStyle w:val="3"/>
        <w:rPr>
          <w:b w:val="0"/>
          <w:bCs w:val="0"/>
          <w:sz w:val="28"/>
          <w:szCs w:val="28"/>
        </w:rPr>
      </w:pPr>
      <w:r>
        <w:rPr>
          <w:b w:val="0"/>
          <w:bCs w:val="0"/>
          <w:sz w:val="28"/>
          <w:szCs w:val="28"/>
        </w:rPr>
        <w:tab/>
        <w:t>9.1.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A10D08" w:rsidRDefault="00A10D08" w:rsidP="00A10D08">
      <w:pPr>
        <w:jc w:val="both"/>
        <w:rPr>
          <w:sz w:val="28"/>
          <w:szCs w:val="28"/>
        </w:rPr>
      </w:pPr>
      <w:r>
        <w:rPr>
          <w:sz w:val="28"/>
          <w:szCs w:val="28"/>
        </w:rPr>
        <w:tab/>
        <w:t>9.2. Владельцы озелененных территорий обязаны:</w:t>
      </w:r>
    </w:p>
    <w:p w:rsidR="00A10D08" w:rsidRDefault="00A10D08" w:rsidP="00A10D08">
      <w:pPr>
        <w:jc w:val="both"/>
        <w:rPr>
          <w:sz w:val="28"/>
          <w:szCs w:val="28"/>
        </w:rPr>
      </w:pPr>
      <w:r>
        <w:rPr>
          <w:sz w:val="28"/>
          <w:szCs w:val="28"/>
        </w:rPr>
        <w:tab/>
        <w:t>- обеспечить сохранность насаждений;</w:t>
      </w:r>
    </w:p>
    <w:p w:rsidR="00A10D08" w:rsidRDefault="00A10D08" w:rsidP="00A10D08">
      <w:pPr>
        <w:jc w:val="both"/>
        <w:rPr>
          <w:sz w:val="28"/>
          <w:szCs w:val="28"/>
        </w:rPr>
      </w:pPr>
      <w:r>
        <w:rPr>
          <w:sz w:val="28"/>
          <w:szCs w:val="28"/>
        </w:rPr>
        <w:tab/>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бытовых отходов и т.д.;</w:t>
      </w:r>
    </w:p>
    <w:p w:rsidR="00A10D08" w:rsidRDefault="00A10D08" w:rsidP="00A10D08">
      <w:pPr>
        <w:jc w:val="both"/>
        <w:rPr>
          <w:sz w:val="28"/>
          <w:szCs w:val="28"/>
        </w:rPr>
      </w:pPr>
      <w:r>
        <w:rPr>
          <w:sz w:val="28"/>
          <w:szCs w:val="28"/>
        </w:rPr>
        <w:tab/>
        <w:t>- не допускать вытаптывания газонов и складирования на них строительных материалов, песка, мусора, снега, сколов льда и т.д.;</w:t>
      </w:r>
    </w:p>
    <w:p w:rsidR="00A10D08" w:rsidRDefault="00A10D08" w:rsidP="00A10D08">
      <w:pPr>
        <w:jc w:val="both"/>
        <w:rPr>
          <w:sz w:val="28"/>
          <w:szCs w:val="28"/>
        </w:rPr>
      </w:pPr>
      <w:r>
        <w:rPr>
          <w:sz w:val="28"/>
          <w:szCs w:val="28"/>
        </w:rPr>
        <w:tab/>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A10D08" w:rsidRDefault="00A10D08" w:rsidP="00A10D08">
      <w:pPr>
        <w:jc w:val="both"/>
        <w:rPr>
          <w:sz w:val="28"/>
          <w:szCs w:val="28"/>
        </w:rPr>
      </w:pPr>
      <w:r>
        <w:rPr>
          <w:sz w:val="28"/>
          <w:szCs w:val="28"/>
        </w:rPr>
        <w:lastRenderedPageBreak/>
        <w:tab/>
        <w:t>9.2. На озелененных территориях запрещается:</w:t>
      </w:r>
    </w:p>
    <w:p w:rsidR="00A10D08" w:rsidRDefault="00A10D08" w:rsidP="00A10D08">
      <w:pPr>
        <w:jc w:val="both"/>
        <w:rPr>
          <w:sz w:val="28"/>
          <w:szCs w:val="28"/>
        </w:rPr>
      </w:pPr>
      <w:r>
        <w:rPr>
          <w:sz w:val="28"/>
          <w:szCs w:val="28"/>
        </w:rPr>
        <w:tab/>
        <w:t>- складировать любые материалы;</w:t>
      </w:r>
    </w:p>
    <w:p w:rsidR="00A10D08" w:rsidRDefault="00A10D08" w:rsidP="00A10D08">
      <w:pPr>
        <w:jc w:val="both"/>
        <w:rPr>
          <w:sz w:val="28"/>
          <w:szCs w:val="28"/>
        </w:rPr>
      </w:pPr>
      <w:r>
        <w:rPr>
          <w:sz w:val="28"/>
          <w:szCs w:val="28"/>
        </w:rPr>
        <w:tab/>
        <w:t>- применять чистый торф в качестве растительного грунта;</w:t>
      </w:r>
    </w:p>
    <w:p w:rsidR="00A10D08" w:rsidRDefault="00A10D08" w:rsidP="00A10D08">
      <w:pPr>
        <w:jc w:val="both"/>
        <w:rPr>
          <w:sz w:val="28"/>
          <w:szCs w:val="28"/>
        </w:rPr>
      </w:pPr>
      <w:r>
        <w:rPr>
          <w:sz w:val="28"/>
          <w:szCs w:val="28"/>
        </w:rPr>
        <w:tab/>
        <w:t>- применять сброшенные остатки сточных вод;</w:t>
      </w:r>
    </w:p>
    <w:p w:rsidR="00A10D08" w:rsidRDefault="00A10D08" w:rsidP="00A10D08">
      <w:pPr>
        <w:jc w:val="both"/>
        <w:rPr>
          <w:sz w:val="28"/>
          <w:szCs w:val="28"/>
        </w:rPr>
      </w:pPr>
      <w:r>
        <w:rPr>
          <w:sz w:val="28"/>
          <w:szCs w:val="28"/>
        </w:rPr>
        <w:tab/>
        <w:t>- устраивать свалки мусора, снега, льда, за исключением чистого снега, полученного от расчистки садово-парковых дорожек;</w:t>
      </w:r>
    </w:p>
    <w:p w:rsidR="00A10D08" w:rsidRDefault="00A10D08" w:rsidP="00A10D08">
      <w:pPr>
        <w:jc w:val="both"/>
        <w:rPr>
          <w:sz w:val="28"/>
          <w:szCs w:val="28"/>
        </w:rPr>
      </w:pPr>
      <w:r>
        <w:rPr>
          <w:sz w:val="28"/>
          <w:szCs w:val="28"/>
        </w:rPr>
        <w:tab/>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попадания снега на насаждения;</w:t>
      </w:r>
    </w:p>
    <w:p w:rsidR="00A10D08" w:rsidRDefault="00A10D08" w:rsidP="00A10D08">
      <w:pPr>
        <w:jc w:val="both"/>
        <w:rPr>
          <w:sz w:val="28"/>
          <w:szCs w:val="28"/>
        </w:rPr>
      </w:pPr>
      <w:r>
        <w:rPr>
          <w:sz w:val="28"/>
          <w:szCs w:val="28"/>
        </w:rPr>
        <w:tab/>
        <w:t>- сбрасывать снег с крыш на участки, занятые насаждениями, без принятия мер, обеспечивающих сохранность деревьев и кустарников;</w:t>
      </w:r>
    </w:p>
    <w:p w:rsidR="00A10D08" w:rsidRDefault="00A10D08" w:rsidP="00A10D08">
      <w:pPr>
        <w:jc w:val="both"/>
        <w:rPr>
          <w:sz w:val="28"/>
          <w:szCs w:val="28"/>
        </w:rPr>
      </w:pPr>
      <w:r>
        <w:rPr>
          <w:sz w:val="28"/>
          <w:szCs w:val="28"/>
        </w:rPr>
        <w:tab/>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A10D08" w:rsidRDefault="00A10D08" w:rsidP="00A10D08">
      <w:pPr>
        <w:jc w:val="both"/>
        <w:rPr>
          <w:sz w:val="28"/>
          <w:szCs w:val="28"/>
        </w:rPr>
      </w:pPr>
      <w:r>
        <w:rPr>
          <w:sz w:val="28"/>
          <w:szCs w:val="28"/>
        </w:rPr>
        <w:tab/>
        <w:t>- сбрасывать смёт и другие загрязнения на газоны;</w:t>
      </w:r>
    </w:p>
    <w:p w:rsidR="00A10D08" w:rsidRDefault="00A10D08" w:rsidP="00A10D08">
      <w:pPr>
        <w:jc w:val="both"/>
        <w:rPr>
          <w:sz w:val="28"/>
          <w:szCs w:val="28"/>
        </w:rPr>
      </w:pPr>
      <w:r>
        <w:rPr>
          <w:sz w:val="28"/>
          <w:szCs w:val="28"/>
        </w:rPr>
        <w:tab/>
        <w:t>- разжигать костры и нарушать правила противопожарной охраны;</w:t>
      </w:r>
    </w:p>
    <w:p w:rsidR="00A10D08" w:rsidRDefault="00A10D08" w:rsidP="00A10D08">
      <w:pPr>
        <w:jc w:val="both"/>
        <w:rPr>
          <w:sz w:val="28"/>
          <w:szCs w:val="28"/>
        </w:rPr>
      </w:pPr>
      <w:r>
        <w:rPr>
          <w:sz w:val="28"/>
          <w:szCs w:val="28"/>
        </w:rPr>
        <w:tab/>
        <w:t>- подвешивать на деревьях гамаки, качели, веревки для сушки белья, забивать в стволы деревьев гвозди, прикреплять рекламные щиты, электропровода, флажковые гирлянды, колючую проволоку и другие ограждения, которые могут повредить деревьям, добывать из деревьев сок, смолу, делать надрезы, надписи и наносить другие механические повреждения;</w:t>
      </w:r>
    </w:p>
    <w:p w:rsidR="00A10D08" w:rsidRDefault="00A10D08" w:rsidP="00A10D08">
      <w:pPr>
        <w:ind w:left="795"/>
        <w:jc w:val="both"/>
        <w:rPr>
          <w:sz w:val="28"/>
          <w:szCs w:val="28"/>
        </w:rPr>
      </w:pPr>
      <w:r>
        <w:rPr>
          <w:sz w:val="28"/>
          <w:szCs w:val="28"/>
        </w:rPr>
        <w:t>- рвать цветы и ломать ветви деревьев и кустарников.</w:t>
      </w:r>
    </w:p>
    <w:p w:rsidR="00A10D08" w:rsidRDefault="00A10D08" w:rsidP="00A10D08">
      <w:pPr>
        <w:jc w:val="both"/>
        <w:rPr>
          <w:sz w:val="28"/>
          <w:szCs w:val="28"/>
        </w:rPr>
      </w:pPr>
      <w:r>
        <w:rPr>
          <w:sz w:val="28"/>
          <w:szCs w:val="28"/>
        </w:rPr>
        <w:tab/>
        <w:t>9.3. Юридическим и физическим лицам запрещается самовольная вырубка и посадка деревьев и кустарников, уничтожение травяного покрова.</w:t>
      </w:r>
    </w:p>
    <w:p w:rsidR="00A10D08" w:rsidRDefault="00A10D08" w:rsidP="00A10D08">
      <w:pPr>
        <w:jc w:val="both"/>
        <w:rPr>
          <w:sz w:val="28"/>
          <w:szCs w:val="28"/>
        </w:rPr>
      </w:pPr>
      <w:r>
        <w:rPr>
          <w:sz w:val="28"/>
          <w:szCs w:val="28"/>
        </w:rPr>
        <w:tab/>
        <w:t>9.4. За незаконную вырубку или повреждение деревьев взыскивается ущерб в соответствии с законодательством.</w:t>
      </w:r>
    </w:p>
    <w:p w:rsidR="00A10D08" w:rsidRDefault="00A10D08" w:rsidP="00A10D08">
      <w:pPr>
        <w:jc w:val="both"/>
        <w:rPr>
          <w:sz w:val="28"/>
          <w:szCs w:val="28"/>
        </w:rPr>
      </w:pPr>
      <w:r>
        <w:rPr>
          <w:sz w:val="28"/>
          <w:szCs w:val="28"/>
        </w:rPr>
        <w:tab/>
        <w:t>9.5. При производстве строительных работ строительные и другие организации обязаны:</w:t>
      </w:r>
    </w:p>
    <w:p w:rsidR="00A10D08" w:rsidRDefault="00A10D08" w:rsidP="00A10D08">
      <w:pPr>
        <w:jc w:val="both"/>
        <w:rPr>
          <w:sz w:val="28"/>
          <w:szCs w:val="28"/>
        </w:rPr>
      </w:pPr>
      <w:r>
        <w:rPr>
          <w:sz w:val="28"/>
          <w:szCs w:val="28"/>
        </w:rPr>
        <w:tab/>
        <w:t xml:space="preserve">-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етра"/>
        </w:smartTagPr>
        <w:r>
          <w:rPr>
            <w:sz w:val="28"/>
            <w:szCs w:val="28"/>
          </w:rPr>
          <w:t>2 метра</w:t>
        </w:r>
      </w:smartTag>
      <w:r>
        <w:rPr>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Pr>
            <w:sz w:val="28"/>
            <w:szCs w:val="28"/>
          </w:rPr>
          <w:t>0,5 м</w:t>
        </w:r>
      </w:smartTag>
      <w:r>
        <w:rPr>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Pr>
            <w:sz w:val="28"/>
            <w:szCs w:val="28"/>
          </w:rPr>
          <w:t>0,5 м</w:t>
        </w:r>
      </w:smartTag>
      <w:r>
        <w:rPr>
          <w:sz w:val="28"/>
          <w:szCs w:val="28"/>
        </w:rPr>
        <w:t>.;</w:t>
      </w:r>
    </w:p>
    <w:p w:rsidR="00A10D08" w:rsidRDefault="00A10D08" w:rsidP="00A10D08">
      <w:pPr>
        <w:jc w:val="both"/>
        <w:rPr>
          <w:sz w:val="28"/>
          <w:szCs w:val="28"/>
        </w:rPr>
      </w:pPr>
      <w:r>
        <w:rPr>
          <w:sz w:val="28"/>
          <w:szCs w:val="28"/>
        </w:rPr>
        <w:tab/>
        <w:t xml:space="preserve">- при мощении и асфальтировании городских проездов, площадей, дворов, тротуаров и т.п. оставлять вокруг дерева свободные пространства диаметром не менее </w:t>
      </w:r>
      <w:smartTag w:uri="urn:schemas-microsoft-com:office:smarttags" w:element="metricconverter">
        <w:smartTagPr>
          <w:attr w:name="ProductID" w:val="2 метров"/>
        </w:smartTagPr>
        <w:r>
          <w:rPr>
            <w:sz w:val="28"/>
            <w:szCs w:val="28"/>
          </w:rPr>
          <w:t>2 метров</w:t>
        </w:r>
      </w:smartTag>
      <w:r>
        <w:rPr>
          <w:sz w:val="28"/>
          <w:szCs w:val="28"/>
        </w:rPr>
        <w:t xml:space="preserve"> с последующей установкой железобетонной решетки или другого покрытия;</w:t>
      </w:r>
    </w:p>
    <w:p w:rsidR="00A10D08" w:rsidRDefault="00A10D08" w:rsidP="00A10D08">
      <w:pPr>
        <w:jc w:val="both"/>
        <w:rPr>
          <w:sz w:val="28"/>
          <w:szCs w:val="28"/>
        </w:rPr>
      </w:pPr>
      <w:r>
        <w:rPr>
          <w:sz w:val="28"/>
          <w:szCs w:val="28"/>
        </w:rPr>
        <w:tab/>
        <w:t xml:space="preserve">- выкопку траншей при прокладке кабеля, канализационных труб и прочих сооружений производить от ствола дерева при толщине ствола до </w:t>
      </w:r>
      <w:smartTag w:uri="urn:schemas-microsoft-com:office:smarttags" w:element="metricconverter">
        <w:smartTagPr>
          <w:attr w:name="ProductID" w:val="15 см"/>
        </w:smartTagPr>
        <w:r>
          <w:rPr>
            <w:sz w:val="28"/>
            <w:szCs w:val="28"/>
          </w:rPr>
          <w:t xml:space="preserve">15 </w:t>
        </w:r>
        <w:r>
          <w:rPr>
            <w:sz w:val="28"/>
            <w:szCs w:val="28"/>
          </w:rPr>
          <w:lastRenderedPageBreak/>
          <w:t>см</w:t>
        </w:r>
      </w:smartTag>
      <w:r>
        <w:rPr>
          <w:sz w:val="28"/>
          <w:szCs w:val="28"/>
        </w:rPr>
        <w:t xml:space="preserve"> на расстоянии не менее </w:t>
      </w:r>
      <w:smartTag w:uri="urn:schemas-microsoft-com:office:smarttags" w:element="metricconverter">
        <w:smartTagPr>
          <w:attr w:name="ProductID" w:val="2 метров"/>
        </w:smartTagPr>
        <w:r>
          <w:rPr>
            <w:sz w:val="28"/>
            <w:szCs w:val="28"/>
          </w:rPr>
          <w:t>2 метров</w:t>
        </w:r>
      </w:smartTag>
      <w:r>
        <w:rPr>
          <w:sz w:val="28"/>
          <w:szCs w:val="28"/>
        </w:rPr>
        <w:t xml:space="preserve">, при толщине ствола более </w:t>
      </w:r>
      <w:smartTag w:uri="urn:schemas-microsoft-com:office:smarttags" w:element="metricconverter">
        <w:smartTagPr>
          <w:attr w:name="ProductID" w:val="15 см"/>
        </w:smartTagPr>
        <w:r>
          <w:rPr>
            <w:sz w:val="28"/>
            <w:szCs w:val="28"/>
          </w:rPr>
          <w:t>15 см</w:t>
        </w:r>
      </w:smartTag>
      <w:r>
        <w:rPr>
          <w:sz w:val="28"/>
          <w:szCs w:val="28"/>
        </w:rPr>
        <w:t xml:space="preserve"> – не менее </w:t>
      </w:r>
      <w:smartTag w:uri="urn:schemas-microsoft-com:office:smarttags" w:element="metricconverter">
        <w:smartTagPr>
          <w:attr w:name="ProductID" w:val="3 метров"/>
        </w:smartTagPr>
        <w:r>
          <w:rPr>
            <w:sz w:val="28"/>
            <w:szCs w:val="28"/>
          </w:rPr>
          <w:t>3 метров</w:t>
        </w:r>
      </w:smartTag>
      <w:r>
        <w:rPr>
          <w:sz w:val="28"/>
          <w:szCs w:val="28"/>
        </w:rPr>
        <w:t xml:space="preserve">, от кустарников – не менее </w:t>
      </w:r>
      <w:smartTag w:uri="urn:schemas-microsoft-com:office:smarttags" w:element="metricconverter">
        <w:smartTagPr>
          <w:attr w:name="ProductID" w:val="1,5 метров"/>
        </w:smartTagPr>
        <w:r>
          <w:rPr>
            <w:sz w:val="28"/>
            <w:szCs w:val="28"/>
          </w:rPr>
          <w:t>1,5 метров</w:t>
        </w:r>
      </w:smartTag>
      <w:r>
        <w:rPr>
          <w:sz w:val="28"/>
          <w:szCs w:val="28"/>
        </w:rPr>
        <w:t>, считая расстояние от основания крайней скелетной ветви;</w:t>
      </w:r>
    </w:p>
    <w:p w:rsidR="00A10D08" w:rsidRDefault="00A10D08" w:rsidP="00A10D08">
      <w:pPr>
        <w:jc w:val="both"/>
        <w:rPr>
          <w:sz w:val="28"/>
          <w:szCs w:val="28"/>
        </w:rPr>
      </w:pPr>
      <w:r>
        <w:rPr>
          <w:sz w:val="28"/>
          <w:szCs w:val="28"/>
        </w:rPr>
        <w:tab/>
        <w:t xml:space="preserve">-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w:t>
      </w:r>
      <w:smartTag w:uri="urn:schemas-microsoft-com:office:smarttags" w:element="metricconverter">
        <w:smartTagPr>
          <w:attr w:name="ProductID" w:val="5 см"/>
        </w:smartTagPr>
        <w:r>
          <w:rPr>
            <w:sz w:val="28"/>
            <w:szCs w:val="28"/>
          </w:rPr>
          <w:t>5 см</w:t>
        </w:r>
      </w:smartTag>
      <w:r>
        <w:rPr>
          <w:sz w:val="28"/>
          <w:szCs w:val="28"/>
        </w:rPr>
        <w:t xml:space="preserve">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w:t>
      </w:r>
    </w:p>
    <w:p w:rsidR="00A10D08" w:rsidRDefault="00A10D08" w:rsidP="00A10D08">
      <w:pPr>
        <w:jc w:val="both"/>
        <w:rPr>
          <w:sz w:val="28"/>
          <w:szCs w:val="28"/>
        </w:rPr>
      </w:pPr>
      <w:r>
        <w:rPr>
          <w:sz w:val="28"/>
          <w:szCs w:val="28"/>
        </w:rPr>
        <w:tab/>
        <w:t xml:space="preserve">- не складировать строительные материалы и не устраивать стоянки автомобилей и иных механизмов на газонах, а также на расстоянии ближе </w:t>
      </w:r>
      <w:smartTag w:uri="urn:schemas-microsoft-com:office:smarttags" w:element="metricconverter">
        <w:smartTagPr>
          <w:attr w:name="ProductID" w:val="2,5 метров"/>
        </w:smartTagPr>
        <w:r>
          <w:rPr>
            <w:sz w:val="28"/>
            <w:szCs w:val="28"/>
          </w:rPr>
          <w:t>2,5 метров</w:t>
        </w:r>
      </w:smartTag>
      <w:r>
        <w:rPr>
          <w:sz w:val="28"/>
          <w:szCs w:val="28"/>
        </w:rPr>
        <w:t xml:space="preserve"> от дерева и </w:t>
      </w:r>
      <w:smartTag w:uri="urn:schemas-microsoft-com:office:smarttags" w:element="metricconverter">
        <w:smartTagPr>
          <w:attr w:name="ProductID" w:val="1,5 метра"/>
        </w:smartTagPr>
        <w:r>
          <w:rPr>
            <w:sz w:val="28"/>
            <w:szCs w:val="28"/>
          </w:rPr>
          <w:t>1,5 метра</w:t>
        </w:r>
      </w:smartTag>
      <w:r>
        <w:rPr>
          <w:sz w:val="28"/>
          <w:szCs w:val="28"/>
        </w:rPr>
        <w:t xml:space="preserve"> от кустарников. Складирование горючих материалов производится не ближе </w:t>
      </w:r>
      <w:smartTag w:uri="urn:schemas-microsoft-com:office:smarttags" w:element="metricconverter">
        <w:smartTagPr>
          <w:attr w:name="ProductID" w:val="10 метров"/>
        </w:smartTagPr>
        <w:r>
          <w:rPr>
            <w:sz w:val="28"/>
            <w:szCs w:val="28"/>
          </w:rPr>
          <w:t>10 метров</w:t>
        </w:r>
      </w:smartTag>
      <w:r>
        <w:rPr>
          <w:sz w:val="28"/>
          <w:szCs w:val="28"/>
        </w:rPr>
        <w:t xml:space="preserve"> от деревьев и кустарников;</w:t>
      </w:r>
    </w:p>
    <w:p w:rsidR="00A10D08" w:rsidRDefault="00A10D08" w:rsidP="00A10D08">
      <w:pPr>
        <w:jc w:val="both"/>
        <w:rPr>
          <w:sz w:val="28"/>
          <w:szCs w:val="28"/>
        </w:rPr>
      </w:pPr>
      <w:r>
        <w:rPr>
          <w:sz w:val="28"/>
          <w:szCs w:val="28"/>
        </w:rPr>
        <w:tab/>
        <w:t>- подъездные пути и места для установки подъемных кранов располагать вне насаждений и не нарушать установленные ограждения деревьев;</w:t>
      </w:r>
    </w:p>
    <w:p w:rsidR="00A10D08" w:rsidRDefault="00A10D08" w:rsidP="00A10D08">
      <w:pPr>
        <w:jc w:val="both"/>
        <w:rPr>
          <w:sz w:val="28"/>
          <w:szCs w:val="28"/>
        </w:rPr>
      </w:pPr>
      <w:r>
        <w:rPr>
          <w:sz w:val="28"/>
          <w:szCs w:val="28"/>
        </w:rPr>
        <w:tab/>
        <w:t xml:space="preserve">- работы в зоне корневой системы деревьев и кустарников производить ниже расположения основных скелетных корней (не менее </w:t>
      </w:r>
      <w:smartTag w:uri="urn:schemas-microsoft-com:office:smarttags" w:element="metricconverter">
        <w:smartTagPr>
          <w:attr w:name="ProductID" w:val="1,5 м"/>
        </w:smartTagPr>
        <w:r>
          <w:rPr>
            <w:sz w:val="28"/>
            <w:szCs w:val="28"/>
          </w:rPr>
          <w:t>1,5 м</w:t>
        </w:r>
      </w:smartTag>
      <w:r>
        <w:rPr>
          <w:sz w:val="28"/>
          <w:szCs w:val="28"/>
        </w:rPr>
        <w:t xml:space="preserve"> от поверхности почвы), не повреждая корневой системы;</w:t>
      </w:r>
    </w:p>
    <w:p w:rsidR="00A10D08" w:rsidRDefault="00A10D08" w:rsidP="00A10D08">
      <w:pPr>
        <w:jc w:val="both"/>
        <w:rPr>
          <w:sz w:val="28"/>
          <w:szCs w:val="28"/>
        </w:rPr>
      </w:pPr>
      <w:r>
        <w:rPr>
          <w:sz w:val="28"/>
          <w:szCs w:val="28"/>
        </w:rPr>
        <w:tab/>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или новых территорий.</w:t>
      </w:r>
    </w:p>
    <w:p w:rsidR="00A10D08" w:rsidRDefault="00A10D08" w:rsidP="00A10D08">
      <w:pPr>
        <w:jc w:val="both"/>
        <w:rPr>
          <w:sz w:val="28"/>
          <w:szCs w:val="28"/>
        </w:rPr>
      </w:pPr>
      <w:r>
        <w:rPr>
          <w:sz w:val="28"/>
          <w:szCs w:val="28"/>
        </w:rPr>
        <w:tab/>
        <w:t>9.6. Новые посадки, особенно деревьев на придомовых территориях, должны проводиться по проектам в установленном порядке.</w:t>
      </w:r>
    </w:p>
    <w:p w:rsidR="00A10D08" w:rsidRDefault="00A10D08" w:rsidP="00A10D08">
      <w:pPr>
        <w:jc w:val="both"/>
      </w:pPr>
    </w:p>
    <w:p w:rsidR="00A10D08" w:rsidRDefault="00A10D08" w:rsidP="00A10D08">
      <w:pPr>
        <w:jc w:val="both"/>
      </w:pPr>
    </w:p>
    <w:p w:rsidR="00A10D08" w:rsidRDefault="00A10D08" w:rsidP="00A10D08">
      <w:pPr>
        <w:jc w:val="both"/>
      </w:pPr>
      <w:r>
        <w:tab/>
      </w:r>
      <w:r>
        <w:tab/>
      </w:r>
      <w:r>
        <w:tab/>
      </w:r>
      <w:r>
        <w:tab/>
      </w:r>
      <w:r>
        <w:tab/>
      </w:r>
      <w:r>
        <w:tab/>
      </w:r>
      <w:r>
        <w:tab/>
      </w:r>
      <w:r>
        <w:tab/>
      </w:r>
      <w:r>
        <w:tab/>
      </w:r>
    </w:p>
    <w:p w:rsidR="00A10D08" w:rsidRDefault="00A10D08" w:rsidP="00A10D08">
      <w:pPr>
        <w:jc w:val="both"/>
      </w:pPr>
    </w:p>
    <w:p w:rsidR="00A10D08" w:rsidRDefault="00A10D08"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123D85" w:rsidRDefault="00123D85" w:rsidP="00A10D08">
      <w:pPr>
        <w:jc w:val="both"/>
      </w:pPr>
    </w:p>
    <w:p w:rsidR="007C2424" w:rsidRPr="00470874" w:rsidRDefault="0030521F" w:rsidP="007C2424">
      <w:pPr>
        <w:jc w:val="right"/>
      </w:pPr>
      <w:r w:rsidRPr="00470874">
        <w:t>П</w:t>
      </w:r>
      <w:r w:rsidR="007C2424" w:rsidRPr="00470874">
        <w:t xml:space="preserve">риложение № </w:t>
      </w:r>
      <w:r w:rsidR="00123D85" w:rsidRPr="00470874">
        <w:t>2</w:t>
      </w:r>
      <w:r w:rsidR="007C2424" w:rsidRPr="00470874">
        <w:t xml:space="preserve"> к решению № </w:t>
      </w:r>
      <w:r w:rsidR="00543EA5" w:rsidRPr="00470874">
        <w:t>1</w:t>
      </w:r>
      <w:r w:rsidR="00470874" w:rsidRPr="00642053">
        <w:t>48</w:t>
      </w:r>
    </w:p>
    <w:p w:rsidR="007C2424" w:rsidRPr="00470874" w:rsidRDefault="007C2424" w:rsidP="007C2424">
      <w:pPr>
        <w:jc w:val="right"/>
      </w:pPr>
      <w:r w:rsidRPr="00470874">
        <w:t>2</w:t>
      </w:r>
      <w:r w:rsidR="005601B9" w:rsidRPr="00642053">
        <w:t>4</w:t>
      </w:r>
      <w:r w:rsidRPr="00470874">
        <w:t xml:space="preserve"> внеочередной сессии </w:t>
      </w:r>
    </w:p>
    <w:p w:rsidR="007C2424" w:rsidRPr="00A37D1B" w:rsidRDefault="007C2424" w:rsidP="007C2424">
      <w:pPr>
        <w:jc w:val="right"/>
        <w:rPr>
          <w:b/>
        </w:rPr>
      </w:pPr>
      <w:r w:rsidRPr="00470874">
        <w:t xml:space="preserve">Совета депутатов от </w:t>
      </w:r>
      <w:r w:rsidR="00470874" w:rsidRPr="005601B9">
        <w:t>30</w:t>
      </w:r>
      <w:r w:rsidR="00543EA5" w:rsidRPr="00470874">
        <w:t>.0</w:t>
      </w:r>
      <w:r w:rsidR="00470874" w:rsidRPr="005601B9">
        <w:t>5</w:t>
      </w:r>
      <w:r w:rsidR="00543EA5" w:rsidRPr="00470874">
        <w:t>.12г.</w:t>
      </w:r>
    </w:p>
    <w:p w:rsidR="00A10D08" w:rsidRDefault="00A10D08" w:rsidP="007C2424">
      <w:pPr>
        <w:jc w:val="both"/>
      </w:pPr>
    </w:p>
    <w:p w:rsidR="00A10D08" w:rsidRDefault="00A10D08" w:rsidP="00A10D08"/>
    <w:p w:rsidR="00A10D08" w:rsidRDefault="00A10D08" w:rsidP="00A10D08">
      <w:pPr>
        <w:jc w:val="both"/>
      </w:pPr>
      <w:r>
        <w:tab/>
      </w:r>
      <w:r>
        <w:tab/>
      </w:r>
      <w:r>
        <w:tab/>
      </w:r>
      <w:r>
        <w:tab/>
      </w:r>
      <w:r>
        <w:tab/>
      </w:r>
      <w:r>
        <w:tab/>
      </w:r>
      <w:r>
        <w:tab/>
      </w:r>
      <w:r>
        <w:tab/>
      </w:r>
      <w:r>
        <w:tab/>
      </w:r>
    </w:p>
    <w:p w:rsidR="00A10D08" w:rsidRDefault="00A10D08" w:rsidP="00A10D08">
      <w:pPr>
        <w:jc w:val="center"/>
        <w:rPr>
          <w:bCs/>
          <w:sz w:val="28"/>
          <w:szCs w:val="28"/>
        </w:rPr>
      </w:pPr>
      <w:r>
        <w:rPr>
          <w:bCs/>
          <w:sz w:val="28"/>
          <w:szCs w:val="28"/>
        </w:rPr>
        <w:t>Расчет</w:t>
      </w:r>
    </w:p>
    <w:p w:rsidR="00A10D08" w:rsidRDefault="00A10D08" w:rsidP="00A10D08">
      <w:pPr>
        <w:pStyle w:val="31"/>
        <w:rPr>
          <w:b w:val="0"/>
        </w:rPr>
      </w:pPr>
      <w:r>
        <w:rPr>
          <w:b w:val="0"/>
        </w:rPr>
        <w:t>платы за вырубку древесно-кустарниковой растительности,</w:t>
      </w:r>
    </w:p>
    <w:p w:rsidR="00A10D08" w:rsidRDefault="00A10D08" w:rsidP="00A10D08">
      <w:pPr>
        <w:pStyle w:val="31"/>
        <w:rPr>
          <w:b w:val="0"/>
        </w:rPr>
      </w:pPr>
      <w:r>
        <w:rPr>
          <w:b w:val="0"/>
        </w:rPr>
        <w:t>произрастающей на территории К</w:t>
      </w:r>
      <w:r w:rsidR="004949BC">
        <w:rPr>
          <w:b w:val="0"/>
        </w:rPr>
        <w:t xml:space="preserve">удряшовского </w:t>
      </w:r>
      <w:r>
        <w:rPr>
          <w:b w:val="0"/>
        </w:rPr>
        <w:t xml:space="preserve">сельсовета, </w:t>
      </w:r>
    </w:p>
    <w:p w:rsidR="00A10D08" w:rsidRDefault="00A10D08" w:rsidP="00A10D08">
      <w:pPr>
        <w:pStyle w:val="31"/>
        <w:rPr>
          <w:b w:val="0"/>
        </w:rPr>
      </w:pPr>
      <w:r>
        <w:rPr>
          <w:b w:val="0"/>
        </w:rPr>
        <w:t>при проведении хозяйственной деятельности.</w:t>
      </w:r>
    </w:p>
    <w:p w:rsidR="00A10D08" w:rsidRDefault="00A10D08" w:rsidP="00A10D08">
      <w:pPr>
        <w:pStyle w:val="31"/>
        <w:rPr>
          <w:b w:val="0"/>
        </w:rPr>
      </w:pPr>
    </w:p>
    <w:p w:rsidR="00A10D08" w:rsidRDefault="00A10D08" w:rsidP="00A10D08">
      <w:pPr>
        <w:jc w:val="center"/>
        <w:rPr>
          <w:bCs/>
          <w:sz w:val="28"/>
          <w:szCs w:val="28"/>
        </w:rPr>
      </w:pPr>
      <w:r>
        <w:rPr>
          <w:bCs/>
          <w:sz w:val="28"/>
          <w:szCs w:val="28"/>
        </w:rPr>
        <w:t>1. Термины и определения</w:t>
      </w:r>
    </w:p>
    <w:p w:rsidR="00A10D08" w:rsidRDefault="00A10D08" w:rsidP="00A10D08">
      <w:pPr>
        <w:jc w:val="both"/>
        <w:rPr>
          <w:sz w:val="28"/>
          <w:szCs w:val="28"/>
        </w:rPr>
      </w:pPr>
      <w:r>
        <w:rPr>
          <w:b/>
          <w:bCs/>
          <w:sz w:val="28"/>
          <w:szCs w:val="28"/>
        </w:rPr>
        <w:tab/>
      </w:r>
      <w:r>
        <w:rPr>
          <w:bCs/>
          <w:sz w:val="28"/>
          <w:szCs w:val="28"/>
        </w:rPr>
        <w:t>Дерево</w:t>
      </w:r>
      <w:r>
        <w:rPr>
          <w:b/>
          <w:bCs/>
          <w:sz w:val="28"/>
          <w:szCs w:val="28"/>
        </w:rPr>
        <w:t xml:space="preserve"> – </w:t>
      </w:r>
      <w:r>
        <w:rPr>
          <w:sz w:val="28"/>
          <w:szCs w:val="28"/>
        </w:rPr>
        <w:t xml:space="preserve">растение с четко выраженным древесным стволом диаметром не менее </w:t>
      </w:r>
      <w:smartTag w:uri="urn:schemas-microsoft-com:office:smarttags" w:element="metricconverter">
        <w:smartTagPr>
          <w:attr w:name="ProductID" w:val="8 см"/>
        </w:smartTagPr>
        <w:r>
          <w:rPr>
            <w:sz w:val="28"/>
            <w:szCs w:val="28"/>
          </w:rPr>
          <w:t>8 см</w:t>
        </w:r>
      </w:smartTag>
      <w:r>
        <w:rPr>
          <w:sz w:val="28"/>
          <w:szCs w:val="28"/>
        </w:rPr>
        <w:t xml:space="preserve"> на высоте </w:t>
      </w:r>
      <w:smartTag w:uri="urn:schemas-microsoft-com:office:smarttags" w:element="metricconverter">
        <w:smartTagPr>
          <w:attr w:name="ProductID" w:val="1,3 м"/>
        </w:smartTagPr>
        <w:r>
          <w:rPr>
            <w:sz w:val="28"/>
            <w:szCs w:val="28"/>
          </w:rPr>
          <w:t>1,3 м</w:t>
        </w:r>
      </w:smartTag>
      <w:r>
        <w:rPr>
          <w:sz w:val="28"/>
          <w:szCs w:val="28"/>
        </w:rPr>
        <w:t xml:space="preserve"> , за исключением саженцев.</w:t>
      </w:r>
    </w:p>
    <w:p w:rsidR="00A10D08" w:rsidRDefault="00A10D08" w:rsidP="00A10D08">
      <w:pPr>
        <w:jc w:val="both"/>
        <w:rPr>
          <w:sz w:val="28"/>
          <w:szCs w:val="28"/>
        </w:rPr>
      </w:pPr>
      <w:r>
        <w:rPr>
          <w:b/>
          <w:bCs/>
          <w:sz w:val="28"/>
          <w:szCs w:val="28"/>
        </w:rPr>
        <w:tab/>
      </w:r>
      <w:r>
        <w:rPr>
          <w:bCs/>
          <w:sz w:val="28"/>
          <w:szCs w:val="28"/>
        </w:rPr>
        <w:t>Кустарник</w:t>
      </w:r>
      <w:r>
        <w:rPr>
          <w:sz w:val="28"/>
          <w:szCs w:val="28"/>
        </w:rPr>
        <w:t xml:space="preserve"> – многолетнее растение, образующее несколько идущих от корня стволов.</w:t>
      </w:r>
    </w:p>
    <w:p w:rsidR="00A10D08" w:rsidRDefault="00A10D08" w:rsidP="00A10D08">
      <w:pPr>
        <w:jc w:val="both"/>
        <w:rPr>
          <w:sz w:val="28"/>
          <w:szCs w:val="28"/>
        </w:rPr>
      </w:pPr>
      <w:r>
        <w:rPr>
          <w:b/>
          <w:bCs/>
          <w:sz w:val="28"/>
          <w:szCs w:val="28"/>
        </w:rPr>
        <w:tab/>
      </w:r>
      <w:r>
        <w:rPr>
          <w:bCs/>
          <w:sz w:val="28"/>
          <w:szCs w:val="28"/>
        </w:rPr>
        <w:t>Охрана древесно-кустарниковой растительности</w:t>
      </w:r>
      <w:r>
        <w:rPr>
          <w:sz w:val="28"/>
          <w:szCs w:val="28"/>
        </w:rPr>
        <w:t xml:space="preserve"> – комплекс мер, направленных на создание, сохранение и воспроизводство древесно-кустарниковой растительности.</w:t>
      </w:r>
    </w:p>
    <w:p w:rsidR="00A10D08" w:rsidRDefault="00A10D08" w:rsidP="00A10D08">
      <w:pPr>
        <w:jc w:val="both"/>
        <w:rPr>
          <w:sz w:val="28"/>
          <w:szCs w:val="28"/>
        </w:rPr>
      </w:pPr>
      <w:r>
        <w:rPr>
          <w:b/>
          <w:bCs/>
          <w:sz w:val="28"/>
          <w:szCs w:val="28"/>
        </w:rPr>
        <w:tab/>
      </w:r>
      <w:r>
        <w:rPr>
          <w:bCs/>
          <w:sz w:val="28"/>
          <w:szCs w:val="28"/>
        </w:rPr>
        <w:t>Повреждение древесно-кустарниковой растительности</w:t>
      </w:r>
      <w:r>
        <w:rPr>
          <w:b/>
          <w:bCs/>
          <w:sz w:val="28"/>
          <w:szCs w:val="28"/>
        </w:rPr>
        <w:t xml:space="preserve"> – </w:t>
      </w:r>
      <w:r>
        <w:rPr>
          <w:sz w:val="28"/>
          <w:szCs w:val="28"/>
        </w:rPr>
        <w:t>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древесно-кустарниковой растительности либо почвы в корневой зоне вредными веществами, поджог или иное причинение вреда.</w:t>
      </w:r>
    </w:p>
    <w:p w:rsidR="00A10D08" w:rsidRDefault="00A10D08" w:rsidP="00A10D08">
      <w:pPr>
        <w:jc w:val="both"/>
        <w:rPr>
          <w:sz w:val="28"/>
          <w:szCs w:val="28"/>
        </w:rPr>
      </w:pPr>
      <w:r>
        <w:rPr>
          <w:b/>
          <w:bCs/>
          <w:sz w:val="28"/>
          <w:szCs w:val="28"/>
        </w:rPr>
        <w:tab/>
      </w:r>
      <w:r>
        <w:rPr>
          <w:bCs/>
          <w:sz w:val="28"/>
          <w:szCs w:val="28"/>
        </w:rPr>
        <w:t>Уничтожение древесно-кустарниковой растительности</w:t>
      </w:r>
      <w:r>
        <w:rPr>
          <w:b/>
          <w:bCs/>
          <w:sz w:val="28"/>
          <w:szCs w:val="28"/>
        </w:rPr>
        <w:t xml:space="preserve"> – </w:t>
      </w:r>
      <w:r>
        <w:rPr>
          <w:sz w:val="28"/>
          <w:szCs w:val="28"/>
        </w:rPr>
        <w:t>повреждение деревьев и кустарников повлекшее прекращение роста, гибель древесно-кустарниковой растительности, а также их вырубка.</w:t>
      </w:r>
    </w:p>
    <w:p w:rsidR="00A10D08" w:rsidRDefault="00A10D08" w:rsidP="00A10D08">
      <w:pPr>
        <w:jc w:val="both"/>
        <w:rPr>
          <w:sz w:val="28"/>
          <w:szCs w:val="28"/>
        </w:rPr>
      </w:pPr>
      <w:r>
        <w:rPr>
          <w:b/>
          <w:bCs/>
          <w:sz w:val="28"/>
          <w:szCs w:val="28"/>
        </w:rPr>
        <w:tab/>
      </w:r>
      <w:r>
        <w:rPr>
          <w:bCs/>
          <w:sz w:val="28"/>
          <w:szCs w:val="28"/>
        </w:rPr>
        <w:t>Компенсационная посадка</w:t>
      </w:r>
      <w:r>
        <w:rPr>
          <w:sz w:val="28"/>
          <w:szCs w:val="28"/>
        </w:rPr>
        <w:t xml:space="preserve"> – воспроизводство древесно-кустарниковой растительности взамен вырубаемой (уничтоженной), поврежденной.</w:t>
      </w:r>
    </w:p>
    <w:p w:rsidR="00A10D08" w:rsidRDefault="00A10D08" w:rsidP="00A10D08">
      <w:pPr>
        <w:jc w:val="both"/>
        <w:rPr>
          <w:sz w:val="28"/>
          <w:szCs w:val="28"/>
        </w:rPr>
      </w:pPr>
    </w:p>
    <w:p w:rsidR="00A10D08" w:rsidRDefault="00A10D08" w:rsidP="00A10D08">
      <w:pPr>
        <w:jc w:val="center"/>
        <w:rPr>
          <w:bCs/>
          <w:sz w:val="28"/>
          <w:szCs w:val="28"/>
        </w:rPr>
      </w:pPr>
      <w:r>
        <w:rPr>
          <w:bCs/>
          <w:sz w:val="28"/>
          <w:szCs w:val="28"/>
        </w:rPr>
        <w:t>2. Общие положения</w:t>
      </w:r>
    </w:p>
    <w:p w:rsidR="00A10D08" w:rsidRDefault="00A10D08" w:rsidP="00A10D08">
      <w:pPr>
        <w:jc w:val="center"/>
        <w:rPr>
          <w:bCs/>
          <w:sz w:val="28"/>
          <w:szCs w:val="28"/>
        </w:rPr>
      </w:pPr>
    </w:p>
    <w:p w:rsidR="00A10D08" w:rsidRDefault="00A10D08" w:rsidP="00A10D08">
      <w:pPr>
        <w:jc w:val="both"/>
        <w:rPr>
          <w:sz w:val="28"/>
          <w:szCs w:val="28"/>
        </w:rPr>
      </w:pPr>
      <w:r>
        <w:rPr>
          <w:sz w:val="28"/>
          <w:szCs w:val="28"/>
        </w:rPr>
        <w:tab/>
        <w:t>Охране и рациональному использованию подлежит вся кустарниковая растительность, произрастающая на территории муниципального образования Ку</w:t>
      </w:r>
      <w:r w:rsidR="004949BC">
        <w:rPr>
          <w:sz w:val="28"/>
          <w:szCs w:val="28"/>
        </w:rPr>
        <w:t>дряшовского</w:t>
      </w:r>
      <w:r>
        <w:rPr>
          <w:sz w:val="28"/>
          <w:szCs w:val="28"/>
        </w:rPr>
        <w:t xml:space="preserve"> сельсовета, независимо от форм собственности на земельные участки, где эта растительность  произрастает.</w:t>
      </w:r>
    </w:p>
    <w:p w:rsidR="00A10D08" w:rsidRDefault="00A10D08" w:rsidP="00A10D08">
      <w:pPr>
        <w:jc w:val="both"/>
        <w:rPr>
          <w:sz w:val="28"/>
          <w:szCs w:val="28"/>
        </w:rPr>
      </w:pPr>
      <w:r>
        <w:rPr>
          <w:sz w:val="28"/>
          <w:szCs w:val="28"/>
        </w:rPr>
        <w:t xml:space="preserve">      Хозяйственная деятельность должна осуществляться с соблюдением требований по охране и рациональному использованию древесно-кустарниковой растительности, установленных законодательством.</w:t>
      </w:r>
    </w:p>
    <w:p w:rsidR="00A10D08" w:rsidRDefault="00A10D08" w:rsidP="00A10D08">
      <w:pPr>
        <w:jc w:val="both"/>
        <w:rPr>
          <w:sz w:val="28"/>
          <w:szCs w:val="28"/>
        </w:rPr>
      </w:pPr>
      <w:r>
        <w:rPr>
          <w:sz w:val="28"/>
          <w:szCs w:val="28"/>
        </w:rPr>
        <w:lastRenderedPageBreak/>
        <w:t xml:space="preserve">      Вырубка древесно-кустарниковой растительности осуществляется на основании оформленного в установленном порядке </w:t>
      </w:r>
      <w:r w:rsidR="007D5B5A">
        <w:rPr>
          <w:sz w:val="28"/>
          <w:szCs w:val="28"/>
        </w:rPr>
        <w:t>постановления</w:t>
      </w:r>
      <w:r>
        <w:rPr>
          <w:sz w:val="28"/>
          <w:szCs w:val="28"/>
        </w:rPr>
        <w:t xml:space="preserve"> на вырубку древесно-кустарниковой растительности в соответствии с Правилами содержания зеленых насаждений и порядком их вырубки и (или) пересадки на территории Ку</w:t>
      </w:r>
      <w:r w:rsidR="004949BC">
        <w:rPr>
          <w:sz w:val="28"/>
          <w:szCs w:val="28"/>
        </w:rPr>
        <w:t>дряшовского</w:t>
      </w:r>
      <w:r>
        <w:rPr>
          <w:sz w:val="28"/>
          <w:szCs w:val="28"/>
        </w:rPr>
        <w:t xml:space="preserve"> сельсовета Новосибирского района Новосибирской области.</w:t>
      </w:r>
    </w:p>
    <w:p w:rsidR="00A10D08" w:rsidRDefault="00A10D08" w:rsidP="00A10D08">
      <w:pPr>
        <w:jc w:val="both"/>
        <w:rPr>
          <w:sz w:val="28"/>
          <w:szCs w:val="28"/>
        </w:rPr>
      </w:pPr>
    </w:p>
    <w:p w:rsidR="00A10D08" w:rsidRDefault="00A10D08" w:rsidP="00A10D08">
      <w:pPr>
        <w:pStyle w:val="31"/>
        <w:rPr>
          <w:b w:val="0"/>
        </w:rPr>
      </w:pPr>
      <w:r>
        <w:rPr>
          <w:b w:val="0"/>
        </w:rPr>
        <w:tab/>
        <w:t>3. Классификация деревьев для расчета платы за разрешенную вырубку древесно-кустарниковой растительности</w:t>
      </w:r>
    </w:p>
    <w:p w:rsidR="00A10D08" w:rsidRDefault="00A10D08" w:rsidP="00A10D08">
      <w:pPr>
        <w:ind w:left="360"/>
        <w:jc w:val="both"/>
        <w:rPr>
          <w:b/>
          <w:bCs/>
          <w:sz w:val="28"/>
          <w:szCs w:val="28"/>
        </w:rPr>
      </w:pPr>
    </w:p>
    <w:p w:rsidR="00A10D08" w:rsidRDefault="00A10D08" w:rsidP="00A10D08">
      <w:pPr>
        <w:ind w:firstLine="360"/>
        <w:jc w:val="both"/>
        <w:rPr>
          <w:sz w:val="28"/>
          <w:szCs w:val="28"/>
        </w:rPr>
      </w:pPr>
      <w:r>
        <w:rPr>
          <w:bCs/>
          <w:sz w:val="28"/>
          <w:szCs w:val="28"/>
        </w:rPr>
        <w:tab/>
        <w:t xml:space="preserve">3.1. </w:t>
      </w:r>
      <w:r>
        <w:rPr>
          <w:sz w:val="28"/>
          <w:szCs w:val="28"/>
        </w:rPr>
        <w:t>Для расчета платы за разрешенную вырубку основных видов деревьев на территории Ку</w:t>
      </w:r>
      <w:r w:rsidR="004949BC">
        <w:rPr>
          <w:sz w:val="28"/>
          <w:szCs w:val="28"/>
        </w:rPr>
        <w:t>дряшовского</w:t>
      </w:r>
      <w:r>
        <w:rPr>
          <w:sz w:val="28"/>
          <w:szCs w:val="28"/>
        </w:rPr>
        <w:t xml:space="preserve"> сельсовета применяется следующая классификация древесных пород деревьев с учетом их ценности.</w:t>
      </w:r>
    </w:p>
    <w:p w:rsidR="00A10D08" w:rsidRDefault="00A10D08" w:rsidP="00A10D08">
      <w:pPr>
        <w:ind w:left="360"/>
        <w:jc w:val="both"/>
        <w:rPr>
          <w:sz w:val="28"/>
          <w:szCs w:val="28"/>
        </w:rPr>
      </w:pPr>
    </w:p>
    <w:p w:rsidR="00A10D08" w:rsidRDefault="00A10D08" w:rsidP="00A10D08">
      <w:pPr>
        <w:pStyle w:val="4"/>
        <w:rPr>
          <w:b w:val="0"/>
          <w:szCs w:val="28"/>
        </w:rPr>
      </w:pPr>
      <w:r>
        <w:rPr>
          <w:b w:val="0"/>
          <w:szCs w:val="28"/>
        </w:rPr>
        <w:t>Классификация древесных пород деревьев с учетом их ценности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2467"/>
        <w:gridCol w:w="2424"/>
        <w:gridCol w:w="2419"/>
      </w:tblGrid>
      <w:tr w:rsidR="00A10D08" w:rsidTr="00A10D08">
        <w:trPr>
          <w:cantSplit/>
        </w:trPr>
        <w:tc>
          <w:tcPr>
            <w:tcW w:w="2700" w:type="dxa"/>
            <w:vMerge w:val="restart"/>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Хвойные породы</w:t>
            </w:r>
          </w:p>
          <w:p w:rsidR="00A10D08" w:rsidRDefault="00A10D08">
            <w:pPr>
              <w:jc w:val="center"/>
              <w:rPr>
                <w:b/>
                <w:bCs/>
                <w:sz w:val="28"/>
                <w:szCs w:val="28"/>
              </w:rPr>
            </w:pPr>
            <w:r>
              <w:rPr>
                <w:sz w:val="28"/>
                <w:szCs w:val="28"/>
              </w:rPr>
              <w:t>1-я группа</w:t>
            </w:r>
          </w:p>
        </w:tc>
        <w:tc>
          <w:tcPr>
            <w:tcW w:w="7793" w:type="dxa"/>
            <w:gridSpan w:val="3"/>
            <w:tcBorders>
              <w:top w:val="single" w:sz="4" w:space="0" w:color="auto"/>
              <w:left w:val="single" w:sz="4" w:space="0" w:color="auto"/>
              <w:bottom w:val="single" w:sz="4" w:space="0" w:color="auto"/>
              <w:right w:val="single" w:sz="4" w:space="0" w:color="auto"/>
            </w:tcBorders>
            <w:hideMark/>
          </w:tcPr>
          <w:p w:rsidR="00A10D08" w:rsidRDefault="00A10D08">
            <w:pPr>
              <w:pStyle w:val="5"/>
              <w:rPr>
                <w:szCs w:val="28"/>
              </w:rPr>
            </w:pPr>
            <w:r>
              <w:rPr>
                <w:szCs w:val="28"/>
              </w:rPr>
              <w:t>Лиственные древесные породы</w:t>
            </w:r>
          </w:p>
        </w:tc>
      </w:tr>
      <w:tr w:rsidR="00A10D08" w:rsidTr="00A10D0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0D08" w:rsidRDefault="00A10D08">
            <w:pPr>
              <w:rPr>
                <w:b/>
                <w:bCs/>
                <w:sz w:val="28"/>
                <w:szCs w:val="28"/>
              </w:rPr>
            </w:pPr>
          </w:p>
        </w:tc>
        <w:tc>
          <w:tcPr>
            <w:tcW w:w="2762" w:type="dxa"/>
            <w:tcBorders>
              <w:top w:val="single" w:sz="4" w:space="0" w:color="auto"/>
              <w:left w:val="single" w:sz="4" w:space="0" w:color="auto"/>
              <w:bottom w:val="single" w:sz="4" w:space="0" w:color="auto"/>
              <w:right w:val="single" w:sz="4" w:space="0" w:color="auto"/>
            </w:tcBorders>
            <w:hideMark/>
          </w:tcPr>
          <w:p w:rsidR="00A10D08" w:rsidRDefault="00A10D08">
            <w:pPr>
              <w:rPr>
                <w:sz w:val="28"/>
                <w:szCs w:val="28"/>
              </w:rPr>
            </w:pPr>
            <w:r>
              <w:rPr>
                <w:sz w:val="28"/>
                <w:szCs w:val="28"/>
              </w:rPr>
              <w:t>2-я группа</w:t>
            </w:r>
          </w:p>
          <w:p w:rsidR="00A10D08" w:rsidRDefault="00A10D08">
            <w:pPr>
              <w:rPr>
                <w:b/>
                <w:bCs/>
                <w:sz w:val="28"/>
                <w:szCs w:val="28"/>
              </w:rPr>
            </w:pPr>
            <w:r>
              <w:rPr>
                <w:sz w:val="28"/>
                <w:szCs w:val="28"/>
              </w:rPr>
              <w:t>(особо ценные)</w:t>
            </w:r>
          </w:p>
        </w:tc>
        <w:tc>
          <w:tcPr>
            <w:tcW w:w="2515" w:type="dxa"/>
            <w:tcBorders>
              <w:top w:val="single" w:sz="4" w:space="0" w:color="auto"/>
              <w:left w:val="single" w:sz="4" w:space="0" w:color="auto"/>
              <w:bottom w:val="single" w:sz="4" w:space="0" w:color="auto"/>
              <w:right w:val="single" w:sz="4" w:space="0" w:color="auto"/>
            </w:tcBorders>
            <w:hideMark/>
          </w:tcPr>
          <w:p w:rsidR="00A10D08" w:rsidRDefault="00A10D08">
            <w:pPr>
              <w:jc w:val="both"/>
              <w:rPr>
                <w:sz w:val="28"/>
                <w:szCs w:val="28"/>
              </w:rPr>
            </w:pPr>
            <w:r>
              <w:rPr>
                <w:sz w:val="28"/>
                <w:szCs w:val="28"/>
              </w:rPr>
              <w:t>3-я группа</w:t>
            </w:r>
          </w:p>
          <w:p w:rsidR="00A10D08" w:rsidRDefault="00A10D08">
            <w:pPr>
              <w:jc w:val="both"/>
              <w:rPr>
                <w:sz w:val="28"/>
                <w:szCs w:val="28"/>
              </w:rPr>
            </w:pPr>
            <w:r>
              <w:rPr>
                <w:sz w:val="28"/>
                <w:szCs w:val="28"/>
              </w:rPr>
              <w:t>(ценные)</w:t>
            </w:r>
          </w:p>
        </w:tc>
        <w:tc>
          <w:tcPr>
            <w:tcW w:w="2516" w:type="dxa"/>
            <w:tcBorders>
              <w:top w:val="single" w:sz="4" w:space="0" w:color="auto"/>
              <w:left w:val="single" w:sz="4" w:space="0" w:color="auto"/>
              <w:bottom w:val="single" w:sz="4" w:space="0" w:color="auto"/>
              <w:right w:val="single" w:sz="4" w:space="0" w:color="auto"/>
            </w:tcBorders>
            <w:hideMark/>
          </w:tcPr>
          <w:p w:rsidR="00A10D08" w:rsidRDefault="00A10D08">
            <w:pPr>
              <w:jc w:val="both"/>
              <w:rPr>
                <w:sz w:val="28"/>
                <w:szCs w:val="28"/>
              </w:rPr>
            </w:pPr>
            <w:r>
              <w:rPr>
                <w:sz w:val="28"/>
                <w:szCs w:val="28"/>
              </w:rPr>
              <w:t>4-я группа</w:t>
            </w:r>
          </w:p>
          <w:p w:rsidR="00A10D08" w:rsidRDefault="00A10D08">
            <w:pPr>
              <w:jc w:val="both"/>
              <w:rPr>
                <w:sz w:val="28"/>
                <w:szCs w:val="28"/>
              </w:rPr>
            </w:pPr>
            <w:r>
              <w:rPr>
                <w:sz w:val="28"/>
                <w:szCs w:val="28"/>
              </w:rPr>
              <w:t>(малоценные)</w:t>
            </w:r>
          </w:p>
        </w:tc>
      </w:tr>
      <w:tr w:rsidR="00A10D08" w:rsidTr="00A10D08">
        <w:tc>
          <w:tcPr>
            <w:tcW w:w="2700" w:type="dxa"/>
            <w:tcBorders>
              <w:top w:val="single" w:sz="4" w:space="0" w:color="auto"/>
              <w:left w:val="single" w:sz="4" w:space="0" w:color="auto"/>
              <w:bottom w:val="single" w:sz="4" w:space="0" w:color="auto"/>
              <w:right w:val="single" w:sz="4" w:space="0" w:color="auto"/>
            </w:tcBorders>
            <w:hideMark/>
          </w:tcPr>
          <w:p w:rsidR="00A10D08" w:rsidRDefault="00A10D08">
            <w:pPr>
              <w:rPr>
                <w:sz w:val="28"/>
                <w:szCs w:val="28"/>
              </w:rPr>
            </w:pPr>
            <w:r>
              <w:rPr>
                <w:sz w:val="28"/>
                <w:szCs w:val="28"/>
              </w:rPr>
              <w:t>Ель, лиственница, пихта, сосна, туя</w:t>
            </w:r>
          </w:p>
        </w:tc>
        <w:tc>
          <w:tcPr>
            <w:tcW w:w="2762" w:type="dxa"/>
            <w:tcBorders>
              <w:top w:val="single" w:sz="4" w:space="0" w:color="auto"/>
              <w:left w:val="single" w:sz="4" w:space="0" w:color="auto"/>
              <w:bottom w:val="single" w:sz="4" w:space="0" w:color="auto"/>
              <w:right w:val="single" w:sz="4" w:space="0" w:color="auto"/>
            </w:tcBorders>
            <w:hideMark/>
          </w:tcPr>
          <w:p w:rsidR="00A10D08" w:rsidRDefault="00A10D08">
            <w:pPr>
              <w:rPr>
                <w:sz w:val="28"/>
                <w:szCs w:val="28"/>
              </w:rPr>
            </w:pPr>
            <w:r>
              <w:rPr>
                <w:sz w:val="28"/>
                <w:szCs w:val="28"/>
              </w:rPr>
              <w:t>Акация белая, Вяз,  ива белая, каштан конский, клен (</w:t>
            </w:r>
            <w:r w:rsidR="0022605F">
              <w:rPr>
                <w:sz w:val="28"/>
                <w:szCs w:val="28"/>
              </w:rPr>
              <w:t>кроме ясенелистного)</w:t>
            </w:r>
          </w:p>
        </w:tc>
        <w:tc>
          <w:tcPr>
            <w:tcW w:w="2515" w:type="dxa"/>
            <w:tcBorders>
              <w:top w:val="single" w:sz="4" w:space="0" w:color="auto"/>
              <w:left w:val="single" w:sz="4" w:space="0" w:color="auto"/>
              <w:bottom w:val="single" w:sz="4" w:space="0" w:color="auto"/>
              <w:right w:val="single" w:sz="4" w:space="0" w:color="auto"/>
            </w:tcBorders>
            <w:hideMark/>
          </w:tcPr>
          <w:p w:rsidR="00A10D08" w:rsidRDefault="00A10D08">
            <w:pPr>
              <w:rPr>
                <w:sz w:val="28"/>
                <w:szCs w:val="28"/>
              </w:rPr>
            </w:pPr>
            <w:r>
              <w:rPr>
                <w:sz w:val="28"/>
                <w:szCs w:val="28"/>
              </w:rPr>
              <w:t>Береза, боярышник, плодовые (яблоня, слива, груша, и т.д.), рябина, тополь (белый, пирамидальный), черемуха</w:t>
            </w:r>
          </w:p>
        </w:tc>
        <w:tc>
          <w:tcPr>
            <w:tcW w:w="2516" w:type="dxa"/>
            <w:tcBorders>
              <w:top w:val="single" w:sz="4" w:space="0" w:color="auto"/>
              <w:left w:val="single" w:sz="4" w:space="0" w:color="auto"/>
              <w:bottom w:val="single" w:sz="4" w:space="0" w:color="auto"/>
              <w:right w:val="single" w:sz="4" w:space="0" w:color="auto"/>
            </w:tcBorders>
            <w:hideMark/>
          </w:tcPr>
          <w:p w:rsidR="00A10D08" w:rsidRDefault="00A10D08">
            <w:pPr>
              <w:rPr>
                <w:sz w:val="28"/>
                <w:szCs w:val="28"/>
              </w:rPr>
            </w:pPr>
            <w:r>
              <w:rPr>
                <w:sz w:val="28"/>
                <w:szCs w:val="28"/>
              </w:rPr>
              <w:t>Ива (кроме белой), клен ясенелистный</w:t>
            </w:r>
          </w:p>
          <w:p w:rsidR="00A10D08" w:rsidRDefault="00A10D08">
            <w:pPr>
              <w:rPr>
                <w:sz w:val="28"/>
                <w:szCs w:val="28"/>
              </w:rPr>
            </w:pPr>
            <w:r>
              <w:rPr>
                <w:sz w:val="28"/>
                <w:szCs w:val="28"/>
              </w:rPr>
              <w:t>Ольха, осина, тополь (кроме белого, пирамидального)</w:t>
            </w:r>
          </w:p>
        </w:tc>
      </w:tr>
    </w:tbl>
    <w:p w:rsidR="00A10D08" w:rsidRDefault="00A10D08" w:rsidP="00A10D08">
      <w:pPr>
        <w:ind w:left="360"/>
        <w:rPr>
          <w:b/>
          <w:bCs/>
          <w:sz w:val="28"/>
          <w:szCs w:val="28"/>
        </w:rPr>
      </w:pPr>
    </w:p>
    <w:p w:rsidR="00A10D08" w:rsidRDefault="00A10D08" w:rsidP="00A10D08">
      <w:pPr>
        <w:ind w:left="360"/>
        <w:jc w:val="both"/>
        <w:rPr>
          <w:sz w:val="28"/>
          <w:szCs w:val="28"/>
        </w:rPr>
      </w:pPr>
      <w:r>
        <w:rPr>
          <w:sz w:val="28"/>
          <w:szCs w:val="28"/>
        </w:rPr>
        <w:tab/>
        <w:t>3.2.Деревья подсчитываются поштучно.</w:t>
      </w:r>
    </w:p>
    <w:p w:rsidR="00A10D08" w:rsidRDefault="00A10D08" w:rsidP="00A10D08">
      <w:pPr>
        <w:tabs>
          <w:tab w:val="left" w:pos="851"/>
        </w:tabs>
        <w:ind w:hanging="76"/>
        <w:jc w:val="both"/>
        <w:rPr>
          <w:sz w:val="28"/>
          <w:szCs w:val="28"/>
        </w:rPr>
      </w:pPr>
      <w:r>
        <w:rPr>
          <w:sz w:val="28"/>
          <w:szCs w:val="28"/>
        </w:rPr>
        <w:tab/>
        <w:t xml:space="preserve">          3.3.В случае, если деревья растут «розеткой» (2 и более стволов), а второстепенный ствол достиг в диаметре </w:t>
      </w:r>
      <w:smartTag w:uri="urn:schemas-microsoft-com:office:smarttags" w:element="metricconverter">
        <w:smartTagPr>
          <w:attr w:name="ProductID" w:val="8 см"/>
        </w:smartTagPr>
        <w:r>
          <w:rPr>
            <w:sz w:val="28"/>
            <w:szCs w:val="28"/>
          </w:rPr>
          <w:t>8 см</w:t>
        </w:r>
      </w:smartTag>
      <w:r>
        <w:rPr>
          <w:sz w:val="28"/>
          <w:szCs w:val="28"/>
        </w:rPr>
        <w:t xml:space="preserve"> и растет на расстоянии </w:t>
      </w:r>
      <w:smartTag w:uri="urn:schemas-microsoft-com:office:smarttags" w:element="metricconverter">
        <w:smartTagPr>
          <w:attr w:name="ProductID" w:val="0,5 м"/>
        </w:smartTagPr>
        <w:r>
          <w:rPr>
            <w:sz w:val="28"/>
            <w:szCs w:val="28"/>
          </w:rPr>
          <w:t>0,5 м</w:t>
        </w:r>
      </w:smartTag>
      <w:r>
        <w:rPr>
          <w:sz w:val="28"/>
          <w:szCs w:val="28"/>
        </w:rPr>
        <w:t xml:space="preserve"> от основного (большего) в диаметре ствола на высоте </w:t>
      </w:r>
      <w:smartTag w:uri="urn:schemas-microsoft-com:office:smarttags" w:element="metricconverter">
        <w:smartTagPr>
          <w:attr w:name="ProductID" w:val="1,3 м"/>
        </w:smartTagPr>
        <w:r>
          <w:rPr>
            <w:sz w:val="28"/>
            <w:szCs w:val="28"/>
          </w:rPr>
          <w:t>1,3 м</w:t>
        </w:r>
      </w:smartTag>
      <w:r>
        <w:rPr>
          <w:sz w:val="28"/>
          <w:szCs w:val="28"/>
        </w:rPr>
        <w:t>, то данный ствол считается отдельным стволом.</w:t>
      </w:r>
    </w:p>
    <w:p w:rsidR="00A10D08" w:rsidRDefault="00A10D08" w:rsidP="00A10D08">
      <w:pPr>
        <w:ind w:firstLine="360"/>
        <w:jc w:val="both"/>
        <w:rPr>
          <w:sz w:val="28"/>
          <w:szCs w:val="28"/>
        </w:rPr>
      </w:pPr>
      <w:r>
        <w:rPr>
          <w:sz w:val="28"/>
          <w:szCs w:val="28"/>
        </w:rPr>
        <w:tab/>
        <w:t xml:space="preserve">3.4.Заросли самосевных деревьев или деревьев, имеющих диаметр менее </w:t>
      </w:r>
      <w:smartTag w:uri="urn:schemas-microsoft-com:office:smarttags" w:element="metricconverter">
        <w:smartTagPr>
          <w:attr w:name="ProductID" w:val="10 см"/>
        </w:smartTagPr>
        <w:r>
          <w:rPr>
            <w:sz w:val="28"/>
            <w:szCs w:val="28"/>
          </w:rPr>
          <w:t>10 см</w:t>
        </w:r>
      </w:smartTag>
      <w:r>
        <w:rPr>
          <w:sz w:val="28"/>
          <w:szCs w:val="28"/>
        </w:rPr>
        <w:t>, рассчитываются следующим образом: каждые 100 кв.м приравниваются к 30 условным саженцам хвойных пород или 20 условным саженцам 3-й группы лиственных древесных пород.</w:t>
      </w:r>
    </w:p>
    <w:p w:rsidR="00A10D08" w:rsidRDefault="00A10D08" w:rsidP="00A10D08">
      <w:pPr>
        <w:ind w:left="360"/>
        <w:rPr>
          <w:sz w:val="28"/>
          <w:szCs w:val="28"/>
        </w:rPr>
      </w:pPr>
    </w:p>
    <w:p w:rsidR="00A10D08" w:rsidRDefault="00A10D08" w:rsidP="00A10D08">
      <w:pPr>
        <w:ind w:left="360"/>
        <w:jc w:val="center"/>
        <w:rPr>
          <w:bCs/>
          <w:sz w:val="28"/>
          <w:szCs w:val="28"/>
        </w:rPr>
      </w:pPr>
      <w:r>
        <w:rPr>
          <w:bCs/>
          <w:sz w:val="28"/>
          <w:szCs w:val="28"/>
        </w:rPr>
        <w:t>4. Расчет платы за разрешенную вырубку деревьев</w:t>
      </w:r>
    </w:p>
    <w:p w:rsidR="00A10D08" w:rsidRDefault="00A10D08" w:rsidP="00A10D08">
      <w:pPr>
        <w:pStyle w:val="a5"/>
        <w:ind w:left="0" w:firstLine="360"/>
        <w:rPr>
          <w:szCs w:val="28"/>
        </w:rPr>
      </w:pPr>
      <w:r>
        <w:rPr>
          <w:bCs/>
          <w:szCs w:val="28"/>
        </w:rPr>
        <w:tab/>
        <w:t xml:space="preserve">4.1. </w:t>
      </w:r>
      <w:r>
        <w:rPr>
          <w:szCs w:val="28"/>
        </w:rPr>
        <w:t xml:space="preserve">Расчет платы за разрешенную (выполняющую при наличии оформленного в установленном порядке </w:t>
      </w:r>
      <w:r w:rsidR="007D5B5A">
        <w:rPr>
          <w:szCs w:val="28"/>
        </w:rPr>
        <w:t>постановления</w:t>
      </w:r>
      <w:r>
        <w:rPr>
          <w:szCs w:val="28"/>
        </w:rPr>
        <w:t>) вырубку деревьев на территории Ку</w:t>
      </w:r>
      <w:r w:rsidR="004949BC">
        <w:rPr>
          <w:szCs w:val="28"/>
        </w:rPr>
        <w:t>дряшовского</w:t>
      </w:r>
      <w:r>
        <w:rPr>
          <w:szCs w:val="28"/>
        </w:rPr>
        <w:t xml:space="preserve"> сельсовета, производится по формуле:</w:t>
      </w:r>
    </w:p>
    <w:p w:rsidR="00A10D08" w:rsidRDefault="00A10D08" w:rsidP="00A10D08">
      <w:pPr>
        <w:ind w:left="360"/>
        <w:jc w:val="both"/>
        <w:rPr>
          <w:sz w:val="28"/>
          <w:szCs w:val="28"/>
        </w:rPr>
      </w:pPr>
      <w:r>
        <w:rPr>
          <w:bCs/>
          <w:sz w:val="28"/>
          <w:szCs w:val="28"/>
        </w:rPr>
        <w:lastRenderedPageBreak/>
        <w:t>Пр = (Спд х К) х Кд х Кз х п</w:t>
      </w:r>
      <w:r>
        <w:rPr>
          <w:sz w:val="28"/>
          <w:szCs w:val="28"/>
        </w:rPr>
        <w:t xml:space="preserve">,   где: </w:t>
      </w:r>
    </w:p>
    <w:p w:rsidR="00A10D08" w:rsidRDefault="00A10D08" w:rsidP="00A10D08">
      <w:pPr>
        <w:ind w:left="360"/>
        <w:jc w:val="both"/>
        <w:rPr>
          <w:sz w:val="28"/>
          <w:szCs w:val="28"/>
        </w:rPr>
      </w:pPr>
      <w:r>
        <w:rPr>
          <w:bCs/>
          <w:sz w:val="28"/>
          <w:szCs w:val="28"/>
        </w:rPr>
        <w:t>Пр</w:t>
      </w:r>
      <w:r>
        <w:rPr>
          <w:b/>
          <w:bCs/>
          <w:sz w:val="28"/>
          <w:szCs w:val="28"/>
        </w:rPr>
        <w:t xml:space="preserve">– </w:t>
      </w:r>
      <w:r>
        <w:rPr>
          <w:sz w:val="28"/>
          <w:szCs w:val="28"/>
        </w:rPr>
        <w:t>плата за разрешенную вырубку деревьев в рублях;</w:t>
      </w:r>
    </w:p>
    <w:p w:rsidR="00A10D08" w:rsidRDefault="00A10D08" w:rsidP="00A10D08">
      <w:pPr>
        <w:ind w:left="360"/>
        <w:jc w:val="both"/>
        <w:rPr>
          <w:sz w:val="28"/>
          <w:szCs w:val="28"/>
        </w:rPr>
      </w:pPr>
      <w:r>
        <w:rPr>
          <w:bCs/>
          <w:sz w:val="28"/>
          <w:szCs w:val="28"/>
        </w:rPr>
        <w:t>Спд</w:t>
      </w:r>
      <w:r>
        <w:rPr>
          <w:sz w:val="28"/>
          <w:szCs w:val="28"/>
        </w:rPr>
        <w:t xml:space="preserve"> – сметная стоимость посадки одного саженца дерева, учитывая стоимость посадочного материала и ухода за ним;</w:t>
      </w:r>
    </w:p>
    <w:p w:rsidR="00A10D08" w:rsidRDefault="00A10D08" w:rsidP="00A10D08">
      <w:pPr>
        <w:ind w:left="360"/>
        <w:jc w:val="both"/>
        <w:rPr>
          <w:sz w:val="28"/>
          <w:szCs w:val="28"/>
        </w:rPr>
      </w:pPr>
      <w:r>
        <w:rPr>
          <w:bCs/>
          <w:sz w:val="28"/>
          <w:szCs w:val="28"/>
        </w:rPr>
        <w:t>К</w:t>
      </w:r>
      <w:r>
        <w:rPr>
          <w:sz w:val="28"/>
          <w:szCs w:val="28"/>
        </w:rPr>
        <w:t>– коэффициент, учитывая ценность древесной породы:</w:t>
      </w:r>
    </w:p>
    <w:p w:rsidR="00A10D08" w:rsidRDefault="00A10D08" w:rsidP="00A10D08">
      <w:pPr>
        <w:numPr>
          <w:ilvl w:val="0"/>
          <w:numId w:val="1"/>
        </w:numPr>
        <w:jc w:val="both"/>
        <w:rPr>
          <w:sz w:val="28"/>
          <w:szCs w:val="28"/>
        </w:rPr>
      </w:pPr>
      <w:r>
        <w:rPr>
          <w:sz w:val="28"/>
          <w:szCs w:val="28"/>
        </w:rPr>
        <w:t>1-я группа – 1,2;</w:t>
      </w:r>
    </w:p>
    <w:p w:rsidR="00A10D08" w:rsidRDefault="00A10D08" w:rsidP="00A10D08">
      <w:pPr>
        <w:numPr>
          <w:ilvl w:val="0"/>
          <w:numId w:val="1"/>
        </w:numPr>
        <w:jc w:val="both"/>
        <w:rPr>
          <w:sz w:val="28"/>
          <w:szCs w:val="28"/>
        </w:rPr>
      </w:pPr>
      <w:r>
        <w:rPr>
          <w:sz w:val="28"/>
          <w:szCs w:val="28"/>
        </w:rPr>
        <w:t>2-я группа –  1,1;</w:t>
      </w:r>
    </w:p>
    <w:p w:rsidR="00A10D08" w:rsidRDefault="00A10D08" w:rsidP="00A10D08">
      <w:pPr>
        <w:numPr>
          <w:ilvl w:val="0"/>
          <w:numId w:val="1"/>
        </w:numPr>
        <w:jc w:val="both"/>
        <w:rPr>
          <w:sz w:val="28"/>
          <w:szCs w:val="28"/>
        </w:rPr>
      </w:pPr>
      <w:r>
        <w:rPr>
          <w:sz w:val="28"/>
          <w:szCs w:val="28"/>
        </w:rPr>
        <w:t>3-я группа – 1,0;</w:t>
      </w:r>
    </w:p>
    <w:p w:rsidR="00A10D08" w:rsidRDefault="00A10D08" w:rsidP="00A10D08">
      <w:pPr>
        <w:numPr>
          <w:ilvl w:val="0"/>
          <w:numId w:val="1"/>
        </w:numPr>
        <w:jc w:val="both"/>
        <w:rPr>
          <w:sz w:val="28"/>
          <w:szCs w:val="28"/>
        </w:rPr>
      </w:pPr>
      <w:r>
        <w:rPr>
          <w:sz w:val="28"/>
          <w:szCs w:val="28"/>
        </w:rPr>
        <w:t>4-я группа – 0,6.</w:t>
      </w:r>
    </w:p>
    <w:p w:rsidR="00A10D08" w:rsidRDefault="00A10D08" w:rsidP="00A10D08">
      <w:pPr>
        <w:ind w:left="435"/>
        <w:jc w:val="both"/>
        <w:rPr>
          <w:sz w:val="28"/>
          <w:szCs w:val="28"/>
        </w:rPr>
      </w:pPr>
      <w:r>
        <w:rPr>
          <w:bCs/>
          <w:sz w:val="28"/>
          <w:szCs w:val="28"/>
        </w:rPr>
        <w:t>Кд</w:t>
      </w:r>
      <w:r>
        <w:rPr>
          <w:sz w:val="28"/>
          <w:szCs w:val="28"/>
        </w:rPr>
        <w:t xml:space="preserve"> – коэффициент, учитывающий размер вырубаемого дерева: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3780"/>
      </w:tblGrid>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pStyle w:val="5"/>
              <w:rPr>
                <w:szCs w:val="28"/>
              </w:rPr>
            </w:pPr>
            <w:r>
              <w:rPr>
                <w:szCs w:val="28"/>
              </w:rPr>
              <w:t xml:space="preserve">До </w:t>
            </w:r>
            <w:smartTag w:uri="urn:schemas-microsoft-com:office:smarttags" w:element="metricconverter">
              <w:smartTagPr>
                <w:attr w:name="ProductID" w:val="10 см"/>
              </w:smartTagPr>
              <w:r>
                <w:rPr>
                  <w:szCs w:val="28"/>
                </w:rPr>
                <w:t>10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1,0</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11-</w:t>
            </w:r>
            <w:smartTag w:uri="urn:schemas-microsoft-com:office:smarttags" w:element="metricconverter">
              <w:smartTagPr>
                <w:attr w:name="ProductID" w:val="20 см"/>
              </w:smartTagPr>
              <w:r>
                <w:rPr>
                  <w:sz w:val="28"/>
                  <w:szCs w:val="28"/>
                </w:rPr>
                <w:t>20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1,05</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21-</w:t>
            </w:r>
            <w:smartTag w:uri="urn:schemas-microsoft-com:office:smarttags" w:element="metricconverter">
              <w:smartTagPr>
                <w:attr w:name="ProductID" w:val="30 см"/>
              </w:smartTagPr>
              <w:r>
                <w:rPr>
                  <w:sz w:val="28"/>
                  <w:szCs w:val="28"/>
                </w:rPr>
                <w:t>30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1,1</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31-</w:t>
            </w:r>
            <w:smartTag w:uri="urn:schemas-microsoft-com:office:smarttags" w:element="metricconverter">
              <w:smartTagPr>
                <w:attr w:name="ProductID" w:val="40 см"/>
              </w:smartTagPr>
              <w:r>
                <w:rPr>
                  <w:sz w:val="28"/>
                  <w:szCs w:val="28"/>
                </w:rPr>
                <w:t>40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1,15</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41-</w:t>
            </w:r>
            <w:smartTag w:uri="urn:schemas-microsoft-com:office:smarttags" w:element="metricconverter">
              <w:smartTagPr>
                <w:attr w:name="ProductID" w:val="50 см"/>
              </w:smartTagPr>
              <w:r>
                <w:rPr>
                  <w:sz w:val="28"/>
                  <w:szCs w:val="28"/>
                </w:rPr>
                <w:t>50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1,2</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51-</w:t>
            </w:r>
            <w:smartTag w:uri="urn:schemas-microsoft-com:office:smarttags" w:element="metricconverter">
              <w:smartTagPr>
                <w:attr w:name="ProductID" w:val="60 см"/>
              </w:smartTagPr>
              <w:r>
                <w:rPr>
                  <w:sz w:val="28"/>
                  <w:szCs w:val="28"/>
                </w:rPr>
                <w:t>60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1,25</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61-</w:t>
            </w:r>
            <w:smartTag w:uri="urn:schemas-microsoft-com:office:smarttags" w:element="metricconverter">
              <w:smartTagPr>
                <w:attr w:name="ProductID" w:val="70 см"/>
              </w:smartTagPr>
              <w:r>
                <w:rPr>
                  <w:sz w:val="28"/>
                  <w:szCs w:val="28"/>
                </w:rPr>
                <w:t>70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1,3</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71-</w:t>
            </w:r>
            <w:smartTag w:uri="urn:schemas-microsoft-com:office:smarttags" w:element="metricconverter">
              <w:smartTagPr>
                <w:attr w:name="ProductID" w:val="80 см"/>
              </w:smartTagPr>
              <w:r>
                <w:rPr>
                  <w:sz w:val="28"/>
                  <w:szCs w:val="28"/>
                </w:rPr>
                <w:t>80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1,35</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81-</w:t>
            </w:r>
            <w:smartTag w:uri="urn:schemas-microsoft-com:office:smarttags" w:element="metricconverter">
              <w:smartTagPr>
                <w:attr w:name="ProductID" w:val="90 см"/>
              </w:smartTagPr>
              <w:r>
                <w:rPr>
                  <w:sz w:val="28"/>
                  <w:szCs w:val="28"/>
                </w:rPr>
                <w:t>90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1,4</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91-</w:t>
            </w:r>
            <w:smartTag w:uri="urn:schemas-microsoft-com:office:smarttags" w:element="metricconverter">
              <w:smartTagPr>
                <w:attr w:name="ProductID" w:val="100 см"/>
              </w:smartTagPr>
              <w:r>
                <w:rPr>
                  <w:sz w:val="28"/>
                  <w:szCs w:val="28"/>
                </w:rPr>
                <w:t>100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1,45</w:t>
            </w:r>
          </w:p>
        </w:tc>
      </w:tr>
      <w:tr w:rsidR="00A10D08" w:rsidTr="00A10D08">
        <w:tc>
          <w:tcPr>
            <w:tcW w:w="2553"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 xml:space="preserve">Свыше </w:t>
            </w:r>
            <w:smartTag w:uri="urn:schemas-microsoft-com:office:smarttags" w:element="metricconverter">
              <w:smartTagPr>
                <w:attr w:name="ProductID" w:val="100 см"/>
              </w:smartTagPr>
              <w:r>
                <w:rPr>
                  <w:sz w:val="28"/>
                  <w:szCs w:val="28"/>
                </w:rPr>
                <w:t>100 см</w:t>
              </w:r>
            </w:smartTag>
          </w:p>
        </w:tc>
        <w:tc>
          <w:tcPr>
            <w:tcW w:w="3780" w:type="dxa"/>
            <w:tcBorders>
              <w:top w:val="single" w:sz="4" w:space="0" w:color="auto"/>
              <w:left w:val="single" w:sz="4" w:space="0" w:color="auto"/>
              <w:bottom w:val="single" w:sz="4" w:space="0" w:color="auto"/>
              <w:right w:val="single" w:sz="4" w:space="0" w:color="auto"/>
            </w:tcBorders>
            <w:hideMark/>
          </w:tcPr>
          <w:p w:rsidR="00A10D08" w:rsidRDefault="00A10D08">
            <w:pPr>
              <w:jc w:val="center"/>
              <w:rPr>
                <w:sz w:val="28"/>
                <w:szCs w:val="28"/>
              </w:rPr>
            </w:pPr>
            <w:r>
              <w:rPr>
                <w:sz w:val="28"/>
                <w:szCs w:val="28"/>
              </w:rPr>
              <w:t>1,5</w:t>
            </w:r>
          </w:p>
        </w:tc>
      </w:tr>
    </w:tbl>
    <w:p w:rsidR="00A10D08" w:rsidRDefault="00A10D08" w:rsidP="00A10D08">
      <w:pPr>
        <w:ind w:left="435"/>
        <w:jc w:val="both"/>
        <w:rPr>
          <w:b/>
          <w:bCs/>
          <w:sz w:val="28"/>
          <w:szCs w:val="28"/>
        </w:rPr>
      </w:pPr>
    </w:p>
    <w:p w:rsidR="00A10D08" w:rsidRDefault="00A10D08" w:rsidP="00A10D08">
      <w:pPr>
        <w:ind w:left="435"/>
        <w:jc w:val="both"/>
        <w:rPr>
          <w:sz w:val="28"/>
          <w:szCs w:val="28"/>
        </w:rPr>
      </w:pPr>
      <w:r>
        <w:rPr>
          <w:bCs/>
          <w:sz w:val="28"/>
          <w:szCs w:val="28"/>
        </w:rPr>
        <w:t>Кз</w:t>
      </w:r>
      <w:r>
        <w:rPr>
          <w:sz w:val="28"/>
          <w:szCs w:val="28"/>
        </w:rPr>
        <w:t xml:space="preserve"> – коэффициент поправки для пользователей земельных участков:</w:t>
      </w:r>
    </w:p>
    <w:p w:rsidR="00A10D08" w:rsidRDefault="00A10D08" w:rsidP="00A10D08">
      <w:pPr>
        <w:numPr>
          <w:ilvl w:val="0"/>
          <w:numId w:val="2"/>
        </w:numPr>
        <w:jc w:val="both"/>
        <w:rPr>
          <w:sz w:val="28"/>
          <w:szCs w:val="28"/>
        </w:rPr>
      </w:pPr>
      <w:r>
        <w:rPr>
          <w:sz w:val="28"/>
          <w:szCs w:val="28"/>
        </w:rPr>
        <w:t>–    для юридических лиц;</w:t>
      </w:r>
    </w:p>
    <w:p w:rsidR="00A10D08" w:rsidRDefault="00A10D08" w:rsidP="00A10D08">
      <w:pPr>
        <w:ind w:left="435"/>
        <w:jc w:val="both"/>
        <w:rPr>
          <w:sz w:val="28"/>
          <w:szCs w:val="28"/>
        </w:rPr>
      </w:pPr>
      <w:r>
        <w:rPr>
          <w:sz w:val="28"/>
          <w:szCs w:val="28"/>
        </w:rPr>
        <w:t>0,15 – для физических лиц.</w:t>
      </w:r>
    </w:p>
    <w:p w:rsidR="00A10D08" w:rsidRDefault="00A10D08" w:rsidP="00A10D08">
      <w:pPr>
        <w:ind w:left="435"/>
        <w:jc w:val="both"/>
        <w:rPr>
          <w:sz w:val="28"/>
          <w:szCs w:val="28"/>
        </w:rPr>
      </w:pPr>
      <w:r>
        <w:rPr>
          <w:bCs/>
          <w:sz w:val="28"/>
          <w:szCs w:val="28"/>
        </w:rPr>
        <w:t>п</w:t>
      </w:r>
      <w:r>
        <w:rPr>
          <w:sz w:val="28"/>
          <w:szCs w:val="28"/>
        </w:rPr>
        <w:t xml:space="preserve"> – количество деревьев  (шт.) одного вида.</w:t>
      </w:r>
    </w:p>
    <w:p w:rsidR="00A10D08" w:rsidRDefault="00A10D08" w:rsidP="00A10D08">
      <w:pPr>
        <w:jc w:val="both"/>
        <w:rPr>
          <w:sz w:val="28"/>
          <w:szCs w:val="28"/>
        </w:rPr>
      </w:pPr>
      <w:r>
        <w:rPr>
          <w:sz w:val="28"/>
          <w:szCs w:val="28"/>
        </w:rPr>
        <w:tab/>
        <w:t>4.2. Расчет платы за разрешенную вырубку деревьев производится отдельно для каждой группы деревьев с последующим суммированием результатов.</w:t>
      </w:r>
    </w:p>
    <w:p w:rsidR="00A10D08" w:rsidRDefault="00A10D08" w:rsidP="00A10D08">
      <w:pPr>
        <w:ind w:left="435"/>
        <w:jc w:val="center"/>
        <w:rPr>
          <w:bCs/>
          <w:sz w:val="28"/>
          <w:szCs w:val="28"/>
        </w:rPr>
      </w:pPr>
    </w:p>
    <w:p w:rsidR="00A10D08" w:rsidRDefault="00A10D08" w:rsidP="00A10D08">
      <w:pPr>
        <w:ind w:left="435"/>
        <w:jc w:val="center"/>
        <w:rPr>
          <w:bCs/>
          <w:sz w:val="28"/>
          <w:szCs w:val="28"/>
        </w:rPr>
      </w:pPr>
      <w:r>
        <w:rPr>
          <w:bCs/>
          <w:sz w:val="28"/>
          <w:szCs w:val="28"/>
        </w:rPr>
        <w:t>5. Расчет платы за разрешенную вырубку кустарников</w:t>
      </w:r>
    </w:p>
    <w:p w:rsidR="00A10D08" w:rsidRDefault="00A10D08" w:rsidP="00A10D08">
      <w:pPr>
        <w:pStyle w:val="23"/>
        <w:ind w:left="0"/>
        <w:rPr>
          <w:szCs w:val="28"/>
        </w:rPr>
      </w:pPr>
      <w:r>
        <w:rPr>
          <w:szCs w:val="28"/>
        </w:rPr>
        <w:tab/>
        <w:t xml:space="preserve">5.1. Расчет платы за разрешенную (выполняющую при наличии оформленного в установленном порядке </w:t>
      </w:r>
      <w:r w:rsidR="00C10BAE">
        <w:rPr>
          <w:szCs w:val="28"/>
        </w:rPr>
        <w:t>постановления</w:t>
      </w:r>
      <w:r>
        <w:rPr>
          <w:szCs w:val="28"/>
        </w:rPr>
        <w:t>) вырубку кустарника на территории Ку</w:t>
      </w:r>
      <w:r w:rsidR="004949BC">
        <w:rPr>
          <w:szCs w:val="28"/>
        </w:rPr>
        <w:t>дряшовского</w:t>
      </w:r>
      <w:r>
        <w:rPr>
          <w:szCs w:val="28"/>
        </w:rPr>
        <w:t xml:space="preserve"> сельсовета производится по формуле:</w:t>
      </w:r>
    </w:p>
    <w:p w:rsidR="00A10D08" w:rsidRDefault="00A10D08" w:rsidP="00A10D08">
      <w:pPr>
        <w:ind w:left="360"/>
        <w:jc w:val="both"/>
        <w:rPr>
          <w:sz w:val="28"/>
          <w:szCs w:val="28"/>
        </w:rPr>
      </w:pPr>
      <w:r>
        <w:rPr>
          <w:bCs/>
          <w:sz w:val="28"/>
          <w:szCs w:val="28"/>
        </w:rPr>
        <w:t>Пр = (Спд х К) х Кз х п</w:t>
      </w:r>
      <w:r>
        <w:rPr>
          <w:sz w:val="28"/>
          <w:szCs w:val="28"/>
        </w:rPr>
        <w:t xml:space="preserve">,   где: </w:t>
      </w:r>
    </w:p>
    <w:p w:rsidR="00A10D08" w:rsidRDefault="00A10D08" w:rsidP="00A10D08">
      <w:pPr>
        <w:ind w:left="360"/>
        <w:jc w:val="both"/>
        <w:rPr>
          <w:sz w:val="28"/>
          <w:szCs w:val="28"/>
        </w:rPr>
      </w:pPr>
      <w:r>
        <w:rPr>
          <w:bCs/>
          <w:sz w:val="28"/>
          <w:szCs w:val="28"/>
        </w:rPr>
        <w:t>Пр</w:t>
      </w:r>
      <w:r>
        <w:rPr>
          <w:b/>
          <w:bCs/>
          <w:sz w:val="28"/>
          <w:szCs w:val="28"/>
        </w:rPr>
        <w:t xml:space="preserve"> – </w:t>
      </w:r>
      <w:r>
        <w:rPr>
          <w:sz w:val="28"/>
          <w:szCs w:val="28"/>
        </w:rPr>
        <w:t>плата за разрешенную вырубку кустарников в руб.</w:t>
      </w:r>
    </w:p>
    <w:p w:rsidR="00A10D08" w:rsidRDefault="00A10D08" w:rsidP="00A10D08">
      <w:pPr>
        <w:pStyle w:val="23"/>
        <w:rPr>
          <w:szCs w:val="28"/>
        </w:rPr>
      </w:pPr>
      <w:r>
        <w:rPr>
          <w:bCs/>
          <w:szCs w:val="28"/>
        </w:rPr>
        <w:t>Спд</w:t>
      </w:r>
      <w:r>
        <w:rPr>
          <w:szCs w:val="28"/>
        </w:rPr>
        <w:t xml:space="preserve"> – сметная стоимость посадки одного саженца кустарника, учитывая стоимость посадочного материала и ухода за ним;</w:t>
      </w:r>
    </w:p>
    <w:p w:rsidR="00A10D08" w:rsidRDefault="00A10D08" w:rsidP="00A10D08">
      <w:pPr>
        <w:pStyle w:val="23"/>
        <w:rPr>
          <w:szCs w:val="28"/>
        </w:rPr>
      </w:pPr>
      <w:r>
        <w:rPr>
          <w:bCs/>
          <w:szCs w:val="28"/>
        </w:rPr>
        <w:t>К</w:t>
      </w:r>
      <w:r>
        <w:rPr>
          <w:szCs w:val="28"/>
        </w:rPr>
        <w:t>– коэффициент, учитывая породу кустарника:</w:t>
      </w:r>
    </w:p>
    <w:p w:rsidR="00A10D08" w:rsidRDefault="00A10D08" w:rsidP="00A10D08">
      <w:pPr>
        <w:pStyle w:val="23"/>
        <w:rPr>
          <w:szCs w:val="28"/>
        </w:rPr>
      </w:pPr>
      <w:r>
        <w:rPr>
          <w:szCs w:val="28"/>
        </w:rPr>
        <w:t>для хвойных пород– 1,2;</w:t>
      </w:r>
    </w:p>
    <w:p w:rsidR="00A10D08" w:rsidRDefault="00A10D08" w:rsidP="00A10D08">
      <w:pPr>
        <w:pStyle w:val="23"/>
        <w:rPr>
          <w:szCs w:val="28"/>
        </w:rPr>
      </w:pPr>
      <w:r>
        <w:rPr>
          <w:szCs w:val="28"/>
        </w:rPr>
        <w:t xml:space="preserve">   для лиственных пород – 0,6.</w:t>
      </w:r>
    </w:p>
    <w:p w:rsidR="00A10D08" w:rsidRDefault="00A10D08" w:rsidP="00A10D08">
      <w:pPr>
        <w:ind w:left="435"/>
        <w:jc w:val="both"/>
        <w:rPr>
          <w:sz w:val="28"/>
          <w:szCs w:val="28"/>
        </w:rPr>
      </w:pPr>
      <w:r>
        <w:rPr>
          <w:bCs/>
          <w:sz w:val="28"/>
          <w:szCs w:val="28"/>
        </w:rPr>
        <w:lastRenderedPageBreak/>
        <w:t>Кз</w:t>
      </w:r>
      <w:r>
        <w:rPr>
          <w:sz w:val="28"/>
          <w:szCs w:val="28"/>
        </w:rPr>
        <w:t xml:space="preserve"> – коэффициент поправки для пользователей земельных участков:</w:t>
      </w:r>
    </w:p>
    <w:p w:rsidR="00A10D08" w:rsidRDefault="00A10D08" w:rsidP="00A10D08">
      <w:pPr>
        <w:ind w:left="435"/>
        <w:jc w:val="both"/>
        <w:rPr>
          <w:sz w:val="28"/>
          <w:szCs w:val="28"/>
        </w:rPr>
      </w:pPr>
      <w:r>
        <w:rPr>
          <w:sz w:val="28"/>
          <w:szCs w:val="28"/>
        </w:rPr>
        <w:t xml:space="preserve">   2 –   для юридических лиц;</w:t>
      </w:r>
    </w:p>
    <w:p w:rsidR="00A10D08" w:rsidRDefault="00A10D08" w:rsidP="00A10D08">
      <w:pPr>
        <w:ind w:left="435"/>
        <w:jc w:val="both"/>
        <w:rPr>
          <w:sz w:val="28"/>
          <w:szCs w:val="28"/>
        </w:rPr>
      </w:pPr>
      <w:r>
        <w:rPr>
          <w:sz w:val="28"/>
          <w:szCs w:val="28"/>
        </w:rPr>
        <w:t xml:space="preserve">   0,15 – для физических лиц.</w:t>
      </w:r>
    </w:p>
    <w:p w:rsidR="00A10D08" w:rsidRDefault="00A10D08" w:rsidP="00A10D08">
      <w:pPr>
        <w:ind w:left="435"/>
        <w:jc w:val="both"/>
        <w:rPr>
          <w:sz w:val="28"/>
          <w:szCs w:val="28"/>
        </w:rPr>
      </w:pPr>
      <w:r>
        <w:rPr>
          <w:bCs/>
          <w:sz w:val="28"/>
          <w:szCs w:val="28"/>
        </w:rPr>
        <w:t>п</w:t>
      </w:r>
      <w:r>
        <w:rPr>
          <w:sz w:val="28"/>
          <w:szCs w:val="28"/>
        </w:rPr>
        <w:t>- количество деревьев  (шт.) одного вида.</w:t>
      </w:r>
    </w:p>
    <w:p w:rsidR="00A10D08" w:rsidRDefault="00A10D08" w:rsidP="00A10D08">
      <w:pPr>
        <w:jc w:val="both"/>
        <w:rPr>
          <w:sz w:val="28"/>
          <w:szCs w:val="28"/>
        </w:rPr>
      </w:pPr>
      <w:r>
        <w:rPr>
          <w:sz w:val="28"/>
          <w:szCs w:val="28"/>
        </w:rPr>
        <w:tab/>
        <w:t>Кустарник в группах подсчитывается поштучно.</w:t>
      </w:r>
    </w:p>
    <w:p w:rsidR="00A10D08" w:rsidRDefault="00A10D08" w:rsidP="00A10D08">
      <w:pPr>
        <w:tabs>
          <w:tab w:val="left" w:pos="709"/>
        </w:tabs>
        <w:jc w:val="both"/>
        <w:rPr>
          <w:sz w:val="28"/>
          <w:szCs w:val="28"/>
        </w:rPr>
      </w:pPr>
      <w:r>
        <w:rPr>
          <w:sz w:val="28"/>
          <w:szCs w:val="28"/>
        </w:rPr>
        <w:tab/>
        <w:t>5.2. Расчет платы за разрешенную вырубку кустарников производится отдельно для каждой группы деревьев с последующим суммированием результатов.</w:t>
      </w:r>
    </w:p>
    <w:p w:rsidR="00A10D08" w:rsidRDefault="00A10D08" w:rsidP="00A10D08">
      <w:pPr>
        <w:pStyle w:val="23"/>
        <w:ind w:left="0"/>
        <w:rPr>
          <w:szCs w:val="28"/>
        </w:rPr>
      </w:pPr>
    </w:p>
    <w:p w:rsidR="00A10D08" w:rsidRDefault="00A10D08" w:rsidP="00A10D08">
      <w:pPr>
        <w:pStyle w:val="31"/>
        <w:rPr>
          <w:b w:val="0"/>
        </w:rPr>
      </w:pPr>
      <w:r>
        <w:rPr>
          <w:b w:val="0"/>
        </w:rPr>
        <w:t xml:space="preserve">6. Итоговый размер  платы за разрешенную вырубку </w:t>
      </w:r>
    </w:p>
    <w:p w:rsidR="00A10D08" w:rsidRDefault="00A10D08" w:rsidP="00A10D08">
      <w:pPr>
        <w:pStyle w:val="31"/>
        <w:rPr>
          <w:b w:val="0"/>
        </w:rPr>
      </w:pPr>
      <w:r>
        <w:rPr>
          <w:b w:val="0"/>
        </w:rPr>
        <w:t>древесно-кустарниковой растительности</w:t>
      </w:r>
    </w:p>
    <w:p w:rsidR="00A10D08" w:rsidRDefault="00A10D08" w:rsidP="00A10D08">
      <w:pPr>
        <w:pStyle w:val="23"/>
        <w:ind w:left="0"/>
        <w:rPr>
          <w:szCs w:val="28"/>
        </w:rPr>
      </w:pPr>
      <w:r>
        <w:rPr>
          <w:szCs w:val="28"/>
        </w:rPr>
        <w:tab/>
        <w:t>6.1. Итоговый размер платы за разрешенную вырубку определяется суммированием всех полученных расчетов за вырубаемые деревья и кустарники.</w:t>
      </w:r>
    </w:p>
    <w:p w:rsidR="00A10D08" w:rsidRDefault="00A10D08" w:rsidP="00A10D08">
      <w:pPr>
        <w:pStyle w:val="23"/>
        <w:tabs>
          <w:tab w:val="num" w:pos="0"/>
        </w:tabs>
        <w:ind w:left="0"/>
        <w:rPr>
          <w:szCs w:val="28"/>
        </w:rPr>
      </w:pPr>
      <w:r>
        <w:rPr>
          <w:szCs w:val="28"/>
        </w:rPr>
        <w:tab/>
        <w:t>6.2. Не производится расчет платы:</w:t>
      </w:r>
    </w:p>
    <w:p w:rsidR="00A10D08" w:rsidRDefault="00A10D08" w:rsidP="00A10D08">
      <w:pPr>
        <w:pStyle w:val="23"/>
        <w:ind w:left="0"/>
        <w:rPr>
          <w:szCs w:val="28"/>
        </w:rPr>
      </w:pPr>
      <w:r>
        <w:rPr>
          <w:szCs w:val="28"/>
        </w:rPr>
        <w:tab/>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 кустарниковой растительности;</w:t>
      </w:r>
    </w:p>
    <w:p w:rsidR="00A10D08" w:rsidRDefault="00A10D08" w:rsidP="00A10D08">
      <w:pPr>
        <w:pStyle w:val="23"/>
        <w:ind w:left="0" w:firstLine="795"/>
        <w:rPr>
          <w:szCs w:val="28"/>
        </w:rPr>
      </w:pPr>
      <w:r>
        <w:rPr>
          <w:szCs w:val="28"/>
        </w:rPr>
        <w:t>- если деревья и кустарники находятся в крайне неудовлетворительном состоянии,  имеют подавляющее большинство усохших (усыхающих) скелетных ветвей;</w:t>
      </w:r>
    </w:p>
    <w:p w:rsidR="00A10D08" w:rsidRDefault="00A10D08" w:rsidP="00A10D08">
      <w:pPr>
        <w:pStyle w:val="23"/>
        <w:ind w:left="795"/>
        <w:rPr>
          <w:szCs w:val="28"/>
        </w:rPr>
      </w:pPr>
      <w:r>
        <w:rPr>
          <w:szCs w:val="28"/>
        </w:rPr>
        <w:t>- при вырубке сухостойных деревьев (сухостой) и кустарников;</w:t>
      </w:r>
    </w:p>
    <w:p w:rsidR="00A10D08" w:rsidRDefault="00A10D08" w:rsidP="00A10D08">
      <w:pPr>
        <w:pStyle w:val="23"/>
        <w:ind w:left="0"/>
        <w:rPr>
          <w:szCs w:val="28"/>
        </w:rPr>
      </w:pPr>
      <w:r>
        <w:rPr>
          <w:szCs w:val="28"/>
        </w:rPr>
        <w:tab/>
        <w:t>-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техническими правилами ремонта и содержания дорог).</w:t>
      </w:r>
    </w:p>
    <w:p w:rsidR="00A10D08" w:rsidRDefault="00A10D08" w:rsidP="00A10D08">
      <w:pPr>
        <w:pStyle w:val="23"/>
        <w:rPr>
          <w:szCs w:val="28"/>
        </w:rPr>
      </w:pPr>
    </w:p>
    <w:p w:rsidR="00A10D08" w:rsidRDefault="00A10D08" w:rsidP="00A10D08">
      <w:pPr>
        <w:pStyle w:val="23"/>
        <w:jc w:val="center"/>
        <w:rPr>
          <w:bCs/>
          <w:szCs w:val="28"/>
        </w:rPr>
      </w:pPr>
      <w:r>
        <w:rPr>
          <w:bCs/>
          <w:szCs w:val="28"/>
        </w:rPr>
        <w:tab/>
      </w:r>
      <w:r>
        <w:rPr>
          <w:bCs/>
          <w:szCs w:val="28"/>
        </w:rPr>
        <w:tab/>
        <w:t>7. Исчисление размера ущерба, причиненного вследствие неразрешенной (самовольной) вырубки</w:t>
      </w:r>
    </w:p>
    <w:p w:rsidR="00A10D08" w:rsidRDefault="00A10D08" w:rsidP="00A10D08">
      <w:pPr>
        <w:pStyle w:val="23"/>
        <w:ind w:left="0"/>
        <w:rPr>
          <w:szCs w:val="28"/>
        </w:rPr>
      </w:pPr>
      <w:r>
        <w:rPr>
          <w:szCs w:val="28"/>
        </w:rPr>
        <w:t xml:space="preserve">Размер ущерба, причиненного вследствие неразрешенной (самовольной, то есть, при отсутствии оформленного в установленном порядке </w:t>
      </w:r>
      <w:r w:rsidR="0041684C">
        <w:rPr>
          <w:szCs w:val="28"/>
        </w:rPr>
        <w:t>постановления</w:t>
      </w:r>
      <w:r>
        <w:rPr>
          <w:szCs w:val="28"/>
        </w:rPr>
        <w:t>) вырубки, определяется по Методике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в соответствии с таксами для исчисления размера ущерба, причиненного деревьям и кустарникам, утвержденными постановлением Правительства Российской Федерации от 08.05.2007 № 273 «Об исчислении размера вреда, причиненного лесам вследствие нарушения лесного законодательства».</w:t>
      </w:r>
    </w:p>
    <w:p w:rsidR="00A10D08" w:rsidRDefault="00A10D08" w:rsidP="00A10D08">
      <w:pPr>
        <w:pStyle w:val="23"/>
        <w:rPr>
          <w:szCs w:val="28"/>
        </w:rPr>
      </w:pPr>
    </w:p>
    <w:p w:rsidR="00A10D08" w:rsidRDefault="00A10D08" w:rsidP="00A10D08">
      <w:pPr>
        <w:pStyle w:val="23"/>
        <w:jc w:val="center"/>
        <w:rPr>
          <w:bCs/>
          <w:szCs w:val="28"/>
        </w:rPr>
      </w:pPr>
      <w:r>
        <w:rPr>
          <w:bCs/>
          <w:szCs w:val="28"/>
        </w:rPr>
        <w:lastRenderedPageBreak/>
        <w:t>8. Ответственность за нарушение требований по охране древесно-кустарниковой растительности</w:t>
      </w:r>
    </w:p>
    <w:p w:rsidR="00A10D08" w:rsidRDefault="00A10D08" w:rsidP="00A10D08">
      <w:pPr>
        <w:pStyle w:val="23"/>
        <w:ind w:left="0" w:firstLine="435"/>
        <w:rPr>
          <w:szCs w:val="28"/>
        </w:rPr>
      </w:pPr>
      <w:r>
        <w:rPr>
          <w:bCs/>
          <w:szCs w:val="28"/>
        </w:rPr>
        <w:t xml:space="preserve">      8.1</w:t>
      </w:r>
      <w:r>
        <w:rPr>
          <w:b/>
          <w:bCs/>
          <w:szCs w:val="28"/>
        </w:rPr>
        <w:t xml:space="preserve">. </w:t>
      </w:r>
      <w:r>
        <w:rPr>
          <w:szCs w:val="28"/>
        </w:rPr>
        <w:t>Вырубка деревьев и кустарников на территории Ку</w:t>
      </w:r>
      <w:r w:rsidR="004949BC">
        <w:rPr>
          <w:szCs w:val="28"/>
        </w:rPr>
        <w:t>дряшовского</w:t>
      </w:r>
      <w:r>
        <w:rPr>
          <w:szCs w:val="28"/>
        </w:rPr>
        <w:t xml:space="preserve"> сельсовета осуществляется на основании оформленного в установленном порядке </w:t>
      </w:r>
      <w:r w:rsidR="0041684C">
        <w:rPr>
          <w:szCs w:val="28"/>
        </w:rPr>
        <w:t>постановления</w:t>
      </w:r>
      <w:r>
        <w:rPr>
          <w:szCs w:val="28"/>
        </w:rPr>
        <w:t xml:space="preserve"> на вырубку деревьев и кустарников.</w:t>
      </w:r>
    </w:p>
    <w:p w:rsidR="00A10D08" w:rsidRDefault="00A10D08" w:rsidP="00A10D08">
      <w:pPr>
        <w:pStyle w:val="23"/>
        <w:ind w:left="0"/>
        <w:rPr>
          <w:sz w:val="24"/>
        </w:rPr>
      </w:pPr>
      <w:r>
        <w:rPr>
          <w:szCs w:val="28"/>
        </w:rPr>
        <w:tab/>
        <w:t xml:space="preserve"> 8.2. Лица, причастные к самовольной вырубке (повреждению) деревьев и кустарников, несут ответственность в соответствии с законодательством</w:t>
      </w:r>
      <w:r>
        <w:rPr>
          <w:sz w:val="24"/>
        </w:rPr>
        <w:t>.</w:t>
      </w:r>
    </w:p>
    <w:p w:rsidR="00A10D08" w:rsidRDefault="00A10D08" w:rsidP="00A10D08">
      <w:pPr>
        <w:jc w:val="right"/>
        <w:rPr>
          <w:sz w:val="28"/>
          <w:szCs w:val="28"/>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470874" w:rsidRPr="005601B9" w:rsidRDefault="00470874" w:rsidP="0081090F">
      <w:pPr>
        <w:jc w:val="right"/>
        <w:rPr>
          <w:highlight w:val="yellow"/>
        </w:rPr>
      </w:pPr>
    </w:p>
    <w:p w:rsidR="0081090F" w:rsidRPr="00470874" w:rsidRDefault="0081090F" w:rsidP="0081090F">
      <w:pPr>
        <w:jc w:val="right"/>
      </w:pPr>
      <w:r w:rsidRPr="00470874">
        <w:t>Приложение № 3 к решению № 1</w:t>
      </w:r>
      <w:r w:rsidR="00470874" w:rsidRPr="00470874">
        <w:t>48</w:t>
      </w:r>
    </w:p>
    <w:p w:rsidR="0081090F" w:rsidRPr="00470874" w:rsidRDefault="00470874" w:rsidP="0081090F">
      <w:pPr>
        <w:jc w:val="right"/>
      </w:pPr>
      <w:r w:rsidRPr="00470874">
        <w:t>24</w:t>
      </w:r>
      <w:r w:rsidR="0081090F" w:rsidRPr="00470874">
        <w:t xml:space="preserve"> внеочередной сессии </w:t>
      </w:r>
    </w:p>
    <w:p w:rsidR="0081090F" w:rsidRPr="00A37D1B" w:rsidRDefault="0081090F" w:rsidP="0081090F">
      <w:pPr>
        <w:jc w:val="right"/>
        <w:rPr>
          <w:b/>
        </w:rPr>
      </w:pPr>
      <w:r w:rsidRPr="00470874">
        <w:t xml:space="preserve">Совета депутатов от </w:t>
      </w:r>
      <w:r w:rsidR="00470874" w:rsidRPr="00470874">
        <w:t>30.05</w:t>
      </w:r>
      <w:r w:rsidRPr="00470874">
        <w:t>.12г.</w:t>
      </w:r>
    </w:p>
    <w:p w:rsidR="0081090F" w:rsidRDefault="0081090F" w:rsidP="0081090F">
      <w:pPr>
        <w:jc w:val="both"/>
      </w:pPr>
    </w:p>
    <w:p w:rsidR="00A10D08" w:rsidRDefault="00A10D08" w:rsidP="00A10D08">
      <w:pPr>
        <w:jc w:val="right"/>
        <w:rPr>
          <w:sz w:val="28"/>
          <w:szCs w:val="28"/>
        </w:rPr>
      </w:pPr>
    </w:p>
    <w:p w:rsidR="00A10D08" w:rsidRDefault="00A10D08" w:rsidP="00A10D08">
      <w:pPr>
        <w:jc w:val="right"/>
        <w:rPr>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Договор № </w:t>
      </w: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купли-продажи древесно-кустарниковой растительности при проведении хозяйственной или иной деятельности на территории Кудряшовского сельсовета при осуществлении разрешенной вырубки</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д.п. Кудряшовский                           "__" _________________ 20__ г.</w:t>
      </w:r>
    </w:p>
    <w:p w:rsidR="00D267F9" w:rsidRDefault="00D267F9" w:rsidP="00D267F9">
      <w:pPr>
        <w:pStyle w:val="ConsPlusNonformat"/>
        <w:widowControl/>
        <w:rPr>
          <w:rFonts w:ascii="Times New Roman" w:hAnsi="Times New Roman" w:cs="Times New Roman"/>
          <w:sz w:val="16"/>
          <w:szCs w:val="16"/>
        </w:rPr>
      </w:pPr>
      <w:r>
        <w:rPr>
          <w:rFonts w:ascii="Times New Roman" w:hAnsi="Times New Roman" w:cs="Times New Roman"/>
          <w:sz w:val="16"/>
          <w:szCs w:val="16"/>
        </w:rPr>
        <w:t>(дата заключения договора)</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Кудряшовского сельсовета Новосибирского района Новосибирской области в лице главы Карелина Сергея Александровича, действующего на основании Устава,именуемая в дальнейшем Продавец, с одной стороны, и ___________________________________________________</w:t>
      </w:r>
    </w:p>
    <w:p w:rsidR="00D267F9" w:rsidRDefault="00D267F9" w:rsidP="00D267F9">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(полное наименование организации или фамилия, имя, отчество гражданина, в том числе индивидуального предпринимателя)</w:t>
      </w:r>
    </w:p>
    <w:p w:rsidR="00D267F9" w:rsidRDefault="00D267F9" w:rsidP="00D267F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D267F9" w:rsidRDefault="00D267F9" w:rsidP="00D267F9">
      <w:pPr>
        <w:pStyle w:val="ConsPlusNonformat"/>
        <w:widowControl/>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rsidR="00D267F9" w:rsidRDefault="00D267F9" w:rsidP="00D267F9">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(Ф.И.О. гражданина или лица, действующего от имени организации либо от имени гражданина, в том числе ИП, по доверенности)</w:t>
      </w:r>
    </w:p>
    <w:p w:rsidR="00D267F9" w:rsidRDefault="00D267F9" w:rsidP="00D267F9">
      <w:pPr>
        <w:pStyle w:val="ConsPlusNonformat"/>
        <w:widowControl/>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_________________________________________</w:t>
      </w:r>
    </w:p>
    <w:p w:rsidR="00D267F9" w:rsidRDefault="00D267F9" w:rsidP="00D267F9">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                                                                         (документ, удостоверяющий личность, представительство)</w:t>
      </w:r>
    </w:p>
    <w:p w:rsidR="00D267F9" w:rsidRDefault="00D267F9" w:rsidP="00D267F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именуемый в дальнейшем Покупателем, с другой стороны, заключили настоящий Договор о нижеследующем:</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I. Предмет Договора</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Правилами содержания зеленых насаждений и порядком их вырубки и (или) пересадки на территории Кудряшовского сельсовета по настоящему Договору Продавец продает, а Покупатель покупает древесно-кустарниковую растительность на территории Кудряшовского сельсовета Новосибирского района Новосибирской области на площади ____________, общий объем ___________________, характеристика растительности: _________________________</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Риск случайной гибели или случайного повреждения лесных насаждений переходит к Покупателю с момента подписания настоящего Договора.</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t xml:space="preserve">Схема расположения древесно-кустарниковой растительности приводится в </w:t>
      </w:r>
      <w:hyperlink r:id="rId8" w:history="1">
        <w:r>
          <w:rPr>
            <w:rStyle w:val="a7"/>
            <w:szCs w:val="28"/>
          </w:rPr>
          <w:t>приложении N 1</w:t>
        </w:r>
      </w:hyperlink>
      <w:r>
        <w:rPr>
          <w:rFonts w:ascii="Times New Roman" w:hAnsi="Times New Roman" w:cs="Times New Roman"/>
          <w:sz w:val="28"/>
          <w:szCs w:val="28"/>
        </w:rPr>
        <w:t xml:space="preserve"> к настоящему Договору.</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II. Условия вырубки древесно-кустарниковой растительности</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Форма рубки ____________________________________________</w:t>
      </w:r>
    </w:p>
    <w:p w:rsidR="00D267F9" w:rsidRDefault="00D267F9" w:rsidP="00D267F9">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                                                                                       (сплошная, выборочная)</w:t>
      </w:r>
    </w:p>
    <w:p w:rsidR="00D267F9" w:rsidRDefault="00D267F9" w:rsidP="00D267F9">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Рубке не подлежат _______________________________________.</w:t>
      </w:r>
    </w:p>
    <w:p w:rsidR="00D267F9" w:rsidRDefault="00D267F9" w:rsidP="00D267F9">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Складирование древесно-кустарниковой растительности располагается __________________________________________________________________.</w:t>
      </w:r>
    </w:p>
    <w:p w:rsidR="00D267F9" w:rsidRDefault="00D267F9" w:rsidP="00D267F9">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(указать места расположения временных складов)</w:t>
      </w:r>
    </w:p>
    <w:p w:rsidR="00D267F9" w:rsidRDefault="00D267F9" w:rsidP="00D267F9">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Вывозка древесно-кустарниковой растительности осуществляется ____________________________________________________</w:t>
      </w:r>
    </w:p>
    <w:p w:rsidR="00D267F9" w:rsidRDefault="00D267F9" w:rsidP="00D267F9">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(указать сроки и условия вывозки)</w:t>
      </w:r>
    </w:p>
    <w:p w:rsidR="00D267F9" w:rsidRDefault="00D267F9" w:rsidP="00D267F9">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Очистку территории от порубочных остатков, в т.ч. корчевку пней  произвести следующими способами ____________________________________________________________________________________________________________________________________</w:t>
      </w:r>
    </w:p>
    <w:p w:rsidR="00D267F9" w:rsidRDefault="00D267F9" w:rsidP="00D267F9">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 xml:space="preserve">                              (указать способы очистки территории)</w:t>
      </w:r>
    </w:p>
    <w:p w:rsidR="00D267F9" w:rsidRDefault="00D267F9" w:rsidP="00D267F9">
      <w:pPr>
        <w:pStyle w:val="ConsPlusNonformat"/>
        <w:widowControl/>
        <w:rPr>
          <w:rFonts w:ascii="Times New Roman" w:hAnsi="Times New Roman" w:cs="Times New Roman"/>
          <w:sz w:val="28"/>
          <w:szCs w:val="28"/>
        </w:rPr>
      </w:pPr>
      <w:r>
        <w:rPr>
          <w:rFonts w:ascii="Times New Roman" w:hAnsi="Times New Roman" w:cs="Times New Roman"/>
          <w:sz w:val="28"/>
          <w:szCs w:val="28"/>
        </w:rPr>
        <w:t>в срок _____________________________________________________________</w:t>
      </w:r>
    </w:p>
    <w:p w:rsidR="00D267F9" w:rsidRDefault="00D267F9" w:rsidP="00D267F9">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(указать сроки очистки территории)</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III. Размер и условия внесения платы</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Плата по настоящему Договору составляет ___________________</w:t>
      </w:r>
    </w:p>
    <w:p w:rsidR="00D267F9" w:rsidRDefault="00D267F9" w:rsidP="00D267F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267F9" w:rsidRDefault="00D267F9" w:rsidP="00D267F9">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(сумма в рублях)</w:t>
      </w:r>
    </w:p>
    <w:p w:rsidR="00D267F9" w:rsidRDefault="00D267F9" w:rsidP="00D267F9">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Покупатель вносит установленную плату в срок до ____________</w:t>
      </w:r>
    </w:p>
    <w:p w:rsidR="00D267F9" w:rsidRDefault="00D267F9" w:rsidP="00D267F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267F9" w:rsidRDefault="00D267F9" w:rsidP="00D267F9">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(сроки внесения платы)</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IV. Права и обязанности Сторон</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Продавец имеет право:</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вносить предложения о прекращении настоящего Договора или по пересмотру условий настоящего Договора  в следующих случаях:</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нарушение Покупателем сроков внесения платы, установленных настоящим Договором;</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нарушение Покупателем объемов вырубаемой древесно-кустарниковой растительности, определенной в постановлении на вырубку. </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пользоваться другими правами, если их реализация не противоречит требованиям действующего законодательства и условиям настоящего Договора.</w:t>
      </w:r>
    </w:p>
    <w:p w:rsidR="00D267F9" w:rsidRDefault="00D267F9" w:rsidP="00D267F9">
      <w:pPr>
        <w:pStyle w:val="ConsPlusNonformat"/>
        <w:widowControl/>
        <w:ind w:left="708"/>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Продавец обязан:</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а)</w:t>
      </w:r>
      <w:r>
        <w:rPr>
          <w:rFonts w:ascii="Times New Roman" w:hAnsi="Times New Roman" w:cs="Times New Roman"/>
          <w:sz w:val="28"/>
          <w:szCs w:val="28"/>
        </w:rPr>
        <w:tab/>
        <w:t>передать Покупателю древесно-кустарниковую растительность на обусловленной постановлением на вырубку территории в объеме, установленном настоящим Договором;</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обозначить на местности с помощью определяющих знаков и на картах (схемах) ______________ местоположение вырубаемой древесно-кустарниковой растительности;</w:t>
      </w:r>
    </w:p>
    <w:p w:rsidR="00D267F9" w:rsidRDefault="00D267F9" w:rsidP="00D267F9">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Покупатель имеет право:</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осуществлять вырубку древесно-кустарниковой растительности на территории, в сроки и в объемах, которые установлены настоящим Договором;</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пользоваться другими правами, если их реализация не противоречит требованиям действующего законодательства и условиям настоящего Договора.</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Покупатель обязан:</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вносить плату в размерах и сроки, которые установлены настоящим Договором;</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соблюдать условия настоящего Договора;</w:t>
      </w:r>
    </w:p>
    <w:p w:rsidR="00D267F9" w:rsidRDefault="00D267F9" w:rsidP="00D267F9">
      <w:pPr>
        <w:pStyle w:val="ConsPlusNonformat"/>
        <w:widowControl/>
        <w:jc w:val="both"/>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V. Ответственность Сторон</w:t>
      </w:r>
    </w:p>
    <w:p w:rsidR="00D267F9" w:rsidRDefault="00D267F9" w:rsidP="00D267F9">
      <w:pPr>
        <w:pStyle w:val="ConsPlusNonformat"/>
        <w:widowControl/>
        <w:jc w:val="both"/>
        <w:rPr>
          <w:rFonts w:ascii="Times New Roman" w:hAnsi="Times New Roman" w:cs="Times New Roman"/>
          <w:sz w:val="28"/>
          <w:szCs w:val="28"/>
        </w:rPr>
      </w:pP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За несвоевременную и (или) неполную оплату по Договору с Покупателя взыскивается пеня в размере одной трехсотой ставки рефинансирования Центрального банка РФ, определяемой на дату предъявления требования, от стоимости работ по настоящему Договору за каждый день просрочки, начиная со дня, следующего за сроком исполнения до дня фактического исполнения обязательства.</w:t>
      </w:r>
    </w:p>
    <w:p w:rsidR="00D267F9" w:rsidRDefault="00D267F9" w:rsidP="00D267F9">
      <w:pPr>
        <w:widowControl w:val="0"/>
        <w:autoSpaceDE w:val="0"/>
        <w:autoSpaceDN w:val="0"/>
        <w:adjustRightInd w:val="0"/>
        <w:ind w:firstLine="709"/>
        <w:jc w:val="both"/>
        <w:rPr>
          <w:sz w:val="28"/>
          <w:szCs w:val="28"/>
        </w:rPr>
      </w:pPr>
      <w:r>
        <w:rPr>
          <w:sz w:val="28"/>
          <w:szCs w:val="28"/>
        </w:rPr>
        <w:t>18. За нарушение условий настоящего Договора с Покупателя взыскиваются неустойки в следующих размере одной трехсотой ставки рефинансирования Центрального банка РФ, определяемой на дату предъявления требования, от стоимости работ по настоящему Договору за каждый день просрочки, начиная со дня, следующего за сроком исполнения до дня фактического исполнения обязательства.</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О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чем за 5 (пять)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20.</w:t>
      </w:r>
      <w:r>
        <w:rPr>
          <w:rFonts w:ascii="Times New Roman" w:hAnsi="Times New Roman" w:cs="Times New Roman"/>
          <w:sz w:val="28"/>
          <w:szCs w:val="28"/>
        </w:rPr>
        <w:tab/>
        <w:t>Все споры и разногласия, которые могут возникнуть между сторонами по вопросам, не нашедшим своего разрешения в тексте настоящего Договора, разрешаются путем переговоров.</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При неурегулировании в процессе переговоров спорных вопросов споры разрешаются в судебном порядке.</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VI. Порядок изменения и расторжения Договора</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Все изменения к настоящему Договору оформляются в письменной форме и подписываются сторонами.</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По требованию одной из Сторон настоящий Договор может быть изменен или расторгнут по решению суда на основаниях и в порядке, которые установлены лесным и гражданским законодательством.</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VII. Срок действия Договора</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 xml:space="preserve">Срок действия настоящего Договора устанавливается </w:t>
      </w:r>
    </w:p>
    <w:p w:rsidR="00D267F9" w:rsidRDefault="00D267F9" w:rsidP="00D267F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с "__" _____________ 201__ г. по "__" _____________ 201__ г.</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Реквизиты и подписи сторон</w:t>
      </w:r>
    </w:p>
    <w:p w:rsidR="00D267F9" w:rsidRDefault="00D267F9" w:rsidP="00D267F9">
      <w:pPr>
        <w:pStyle w:val="ConsPlusNonformat"/>
        <w:widowControl/>
        <w:rPr>
          <w:rFonts w:ascii="Times New Roman" w:hAnsi="Times New Roman" w:cs="Times New Roman"/>
          <w:sz w:val="28"/>
          <w:szCs w:val="28"/>
        </w:rPr>
      </w:pPr>
    </w:p>
    <w:p w:rsidR="00D267F9" w:rsidRDefault="00D267F9" w:rsidP="00D267F9">
      <w:pPr>
        <w:autoSpaceDE w:val="0"/>
        <w:autoSpaceDN w:val="0"/>
        <w:rPr>
          <w:b/>
          <w:color w:val="000000"/>
          <w:sz w:val="28"/>
          <w:szCs w:val="28"/>
        </w:rPr>
      </w:pPr>
      <w:r>
        <w:rPr>
          <w:b/>
          <w:color w:val="000000"/>
          <w:sz w:val="28"/>
          <w:szCs w:val="28"/>
        </w:rPr>
        <w:t>Продавец: Администрация Кудряшовского сельсовета Новосибирского района</w:t>
      </w:r>
    </w:p>
    <w:p w:rsidR="00D267F9" w:rsidRDefault="00D267F9" w:rsidP="00D267F9">
      <w:pPr>
        <w:autoSpaceDE w:val="0"/>
        <w:autoSpaceDN w:val="0"/>
        <w:ind w:firstLine="426"/>
        <w:rPr>
          <w:b/>
          <w:color w:val="000000"/>
          <w:sz w:val="28"/>
          <w:szCs w:val="28"/>
        </w:rPr>
      </w:pPr>
      <w:r>
        <w:rPr>
          <w:b/>
          <w:color w:val="000000"/>
          <w:sz w:val="28"/>
          <w:szCs w:val="28"/>
        </w:rPr>
        <w:t>Новосибирской области</w:t>
      </w:r>
    </w:p>
    <w:p w:rsidR="00D267F9" w:rsidRDefault="00D267F9" w:rsidP="00D267F9">
      <w:pPr>
        <w:autoSpaceDE w:val="0"/>
        <w:autoSpaceDN w:val="0"/>
        <w:rPr>
          <w:color w:val="000000"/>
          <w:sz w:val="28"/>
          <w:szCs w:val="28"/>
        </w:rPr>
      </w:pPr>
      <w:r>
        <w:rPr>
          <w:color w:val="000000"/>
          <w:sz w:val="28"/>
          <w:szCs w:val="28"/>
        </w:rPr>
        <w:t>Банковские реквизиты: ИНН 5433108123   КПП 543301001</w:t>
      </w:r>
    </w:p>
    <w:p w:rsidR="00D267F9" w:rsidRDefault="00D267F9" w:rsidP="00D267F9">
      <w:pPr>
        <w:tabs>
          <w:tab w:val="left" w:pos="2410"/>
        </w:tabs>
        <w:autoSpaceDE w:val="0"/>
        <w:autoSpaceDN w:val="0"/>
        <w:rPr>
          <w:color w:val="000000"/>
          <w:sz w:val="28"/>
          <w:szCs w:val="28"/>
        </w:rPr>
      </w:pPr>
      <w:r>
        <w:rPr>
          <w:color w:val="000000"/>
          <w:sz w:val="28"/>
          <w:szCs w:val="28"/>
        </w:rPr>
        <w:tab/>
        <w:t xml:space="preserve">БИК 045004001   р/счет </w:t>
      </w:r>
      <w:r>
        <w:rPr>
          <w:sz w:val="28"/>
          <w:szCs w:val="28"/>
        </w:rPr>
        <w:t>40204810100000000307</w:t>
      </w:r>
    </w:p>
    <w:p w:rsidR="00D267F9" w:rsidRDefault="00D267F9" w:rsidP="00D267F9">
      <w:pPr>
        <w:tabs>
          <w:tab w:val="left" w:pos="2410"/>
        </w:tabs>
        <w:autoSpaceDE w:val="0"/>
        <w:autoSpaceDN w:val="0"/>
        <w:rPr>
          <w:color w:val="000000"/>
          <w:sz w:val="28"/>
          <w:szCs w:val="28"/>
        </w:rPr>
      </w:pPr>
      <w:r>
        <w:rPr>
          <w:color w:val="000000"/>
          <w:sz w:val="28"/>
          <w:szCs w:val="28"/>
        </w:rPr>
        <w:tab/>
        <w:t xml:space="preserve">ОКАТО </w:t>
      </w:r>
      <w:r>
        <w:rPr>
          <w:sz w:val="28"/>
          <w:szCs w:val="28"/>
        </w:rPr>
        <w:t xml:space="preserve">50240825000 </w:t>
      </w:r>
    </w:p>
    <w:p w:rsidR="00D267F9" w:rsidRDefault="00D267F9" w:rsidP="00D267F9">
      <w:pPr>
        <w:autoSpaceDE w:val="0"/>
        <w:autoSpaceDN w:val="0"/>
        <w:rPr>
          <w:color w:val="000000"/>
          <w:sz w:val="28"/>
          <w:szCs w:val="28"/>
        </w:rPr>
      </w:pPr>
      <w:r>
        <w:rPr>
          <w:color w:val="000000"/>
          <w:sz w:val="28"/>
          <w:szCs w:val="28"/>
        </w:rPr>
        <w:tab/>
      </w:r>
      <w:r>
        <w:rPr>
          <w:color w:val="000000"/>
          <w:sz w:val="28"/>
          <w:szCs w:val="28"/>
        </w:rPr>
        <w:tab/>
      </w:r>
      <w:r>
        <w:rPr>
          <w:color w:val="000000"/>
          <w:sz w:val="28"/>
          <w:szCs w:val="28"/>
        </w:rPr>
        <w:tab/>
        <w:t xml:space="preserve">   в УФК по Новосибирской области </w:t>
      </w:r>
      <w:r>
        <w:rPr>
          <w:sz w:val="28"/>
          <w:szCs w:val="28"/>
        </w:rPr>
        <w:t>(Администрация Кудряшовского сельсовета Новосибирского района НСО)</w:t>
      </w:r>
    </w:p>
    <w:p w:rsidR="00D267F9" w:rsidRDefault="00D267F9" w:rsidP="00D267F9">
      <w:pPr>
        <w:tabs>
          <w:tab w:val="left" w:pos="2410"/>
        </w:tabs>
        <w:autoSpaceDE w:val="0"/>
        <w:autoSpaceDN w:val="0"/>
        <w:rPr>
          <w:color w:val="000000"/>
          <w:sz w:val="28"/>
          <w:szCs w:val="28"/>
        </w:rPr>
      </w:pPr>
      <w:r>
        <w:rPr>
          <w:color w:val="000000"/>
          <w:sz w:val="28"/>
          <w:szCs w:val="28"/>
        </w:rPr>
        <w:tab/>
        <w:t>ГРКЦ ГУ Банка России по Новосибирской области</w:t>
      </w:r>
    </w:p>
    <w:p w:rsidR="00D267F9" w:rsidRDefault="00D267F9" w:rsidP="00D267F9">
      <w:pPr>
        <w:autoSpaceDE w:val="0"/>
        <w:autoSpaceDN w:val="0"/>
        <w:rPr>
          <w:color w:val="000000"/>
          <w:sz w:val="28"/>
          <w:szCs w:val="28"/>
        </w:rPr>
      </w:pPr>
      <w:r>
        <w:rPr>
          <w:color w:val="000000"/>
          <w:sz w:val="28"/>
          <w:szCs w:val="28"/>
        </w:rPr>
        <w:t>Адрес:</w:t>
      </w:r>
      <w:r>
        <w:rPr>
          <w:color w:val="000000"/>
          <w:sz w:val="28"/>
          <w:szCs w:val="28"/>
        </w:rPr>
        <w:tab/>
      </w:r>
      <w:r>
        <w:rPr>
          <w:color w:val="000000"/>
          <w:sz w:val="28"/>
          <w:szCs w:val="28"/>
        </w:rPr>
        <w:tab/>
        <w:t>630510, Новосибирская область, Новосибирский район,</w:t>
      </w:r>
    </w:p>
    <w:p w:rsidR="00D267F9" w:rsidRDefault="00D267F9" w:rsidP="00D267F9">
      <w:pPr>
        <w:autoSpaceDE w:val="0"/>
        <w:autoSpaceDN w:val="0"/>
        <w:rPr>
          <w:color w:val="000000"/>
          <w:sz w:val="28"/>
          <w:szCs w:val="28"/>
        </w:rPr>
      </w:pPr>
      <w:r>
        <w:rPr>
          <w:color w:val="000000"/>
          <w:sz w:val="28"/>
          <w:szCs w:val="28"/>
        </w:rPr>
        <w:tab/>
      </w:r>
      <w:r>
        <w:rPr>
          <w:color w:val="000000"/>
          <w:sz w:val="28"/>
          <w:szCs w:val="28"/>
        </w:rPr>
        <w:tab/>
      </w:r>
      <w:r>
        <w:rPr>
          <w:color w:val="000000"/>
          <w:sz w:val="28"/>
          <w:szCs w:val="28"/>
        </w:rPr>
        <w:tab/>
        <w:t>д.п. Кудряшовский ул. Октябрьская 14а</w:t>
      </w:r>
    </w:p>
    <w:p w:rsidR="00D267F9" w:rsidRDefault="00D267F9" w:rsidP="00D267F9">
      <w:pPr>
        <w:autoSpaceDE w:val="0"/>
        <w:autoSpaceDN w:val="0"/>
        <w:rPr>
          <w:color w:val="000000"/>
          <w:sz w:val="28"/>
          <w:szCs w:val="28"/>
        </w:rPr>
      </w:pPr>
      <w:r>
        <w:rPr>
          <w:color w:val="000000"/>
          <w:sz w:val="28"/>
          <w:szCs w:val="28"/>
        </w:rPr>
        <w:tab/>
      </w:r>
      <w:r>
        <w:rPr>
          <w:color w:val="000000"/>
          <w:sz w:val="28"/>
          <w:szCs w:val="28"/>
        </w:rPr>
        <w:tab/>
      </w:r>
    </w:p>
    <w:p w:rsidR="00D267F9" w:rsidRDefault="00D267F9" w:rsidP="00D267F9">
      <w:pPr>
        <w:shd w:val="clear" w:color="auto" w:fill="FFFFFF"/>
        <w:autoSpaceDE w:val="0"/>
        <w:autoSpaceDN w:val="0"/>
        <w:rPr>
          <w:b/>
          <w:color w:val="000000"/>
          <w:sz w:val="28"/>
          <w:szCs w:val="28"/>
        </w:rPr>
      </w:pPr>
      <w:r>
        <w:rPr>
          <w:b/>
          <w:color w:val="000000"/>
          <w:sz w:val="28"/>
          <w:szCs w:val="28"/>
        </w:rPr>
        <w:t xml:space="preserve">Покупатель: </w:t>
      </w:r>
      <w:r>
        <w:rPr>
          <w:b/>
          <w:sz w:val="28"/>
          <w:szCs w:val="28"/>
        </w:rPr>
        <w:t>______________________________________________________________________________________________________________________________________________________________________________________________________</w:t>
      </w:r>
    </w:p>
    <w:p w:rsidR="00D267F9" w:rsidRDefault="00D267F9" w:rsidP="00D267F9">
      <w:pPr>
        <w:autoSpaceDE w:val="0"/>
        <w:autoSpaceDN w:val="0"/>
        <w:ind w:left="1416" w:hanging="1416"/>
        <w:rPr>
          <w:color w:val="000000"/>
          <w:sz w:val="28"/>
          <w:szCs w:val="28"/>
        </w:rPr>
      </w:pPr>
      <w:r>
        <w:rPr>
          <w:color w:val="000000"/>
          <w:sz w:val="28"/>
          <w:szCs w:val="28"/>
        </w:rPr>
        <w:t>Банковские реквизиты: ИНН ____________________   КПП _____________ БИК _________________   ОКПО _____________________</w:t>
      </w:r>
    </w:p>
    <w:p w:rsidR="00D267F9" w:rsidRDefault="00D267F9" w:rsidP="00D267F9">
      <w:pPr>
        <w:autoSpaceDE w:val="0"/>
        <w:autoSpaceDN w:val="0"/>
        <w:rPr>
          <w:color w:val="000000"/>
          <w:sz w:val="28"/>
          <w:szCs w:val="28"/>
        </w:rPr>
      </w:pPr>
      <w:r>
        <w:rPr>
          <w:color w:val="000000"/>
          <w:sz w:val="28"/>
          <w:szCs w:val="28"/>
        </w:rPr>
        <w:t xml:space="preserve">р/счет </w:t>
      </w:r>
      <w:r>
        <w:rPr>
          <w:sz w:val="28"/>
          <w:szCs w:val="28"/>
        </w:rPr>
        <w:t>_____________________________________________________________</w:t>
      </w:r>
    </w:p>
    <w:p w:rsidR="00D267F9" w:rsidRDefault="00D267F9" w:rsidP="00D267F9">
      <w:pPr>
        <w:shd w:val="clear" w:color="auto" w:fill="FFFFFF"/>
        <w:autoSpaceDE w:val="0"/>
        <w:autoSpaceDN w:val="0"/>
        <w:rPr>
          <w:color w:val="000000"/>
          <w:sz w:val="28"/>
          <w:szCs w:val="28"/>
        </w:rPr>
      </w:pPr>
      <w:r>
        <w:rPr>
          <w:color w:val="000000"/>
          <w:sz w:val="28"/>
          <w:szCs w:val="28"/>
        </w:rPr>
        <w:t>Адрес:</w:t>
      </w:r>
      <w:r>
        <w:rPr>
          <w:color w:val="000000"/>
          <w:sz w:val="28"/>
          <w:szCs w:val="28"/>
        </w:rPr>
        <w:tab/>
      </w:r>
      <w:r>
        <w:rPr>
          <w:color w:val="000000"/>
          <w:sz w:val="28"/>
          <w:szCs w:val="28"/>
        </w:rPr>
        <w:tab/>
      </w:r>
      <w:r>
        <w:rPr>
          <w:color w:val="000000"/>
          <w:sz w:val="28"/>
          <w:szCs w:val="28"/>
        </w:rPr>
        <w:tab/>
        <w:t>______________________________________________</w:t>
      </w:r>
    </w:p>
    <w:p w:rsidR="00D267F9" w:rsidRDefault="00D267F9" w:rsidP="00D267F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5"/>
        <w:gridCol w:w="5116"/>
      </w:tblGrid>
      <w:tr w:rsidR="00D267F9" w:rsidTr="00642053">
        <w:tc>
          <w:tcPr>
            <w:tcW w:w="4455" w:type="dxa"/>
            <w:tcBorders>
              <w:top w:val="nil"/>
              <w:left w:val="nil"/>
              <w:bottom w:val="nil"/>
              <w:right w:val="nil"/>
            </w:tcBorders>
          </w:tcPr>
          <w:p w:rsidR="00D267F9" w:rsidRDefault="00D267F9">
            <w:pPr>
              <w:jc w:val="both"/>
              <w:rPr>
                <w:sz w:val="28"/>
                <w:szCs w:val="28"/>
              </w:rPr>
            </w:pPr>
            <w:r>
              <w:rPr>
                <w:sz w:val="28"/>
                <w:szCs w:val="28"/>
              </w:rPr>
              <w:lastRenderedPageBreak/>
              <w:t>Продавец:</w:t>
            </w:r>
          </w:p>
          <w:p w:rsidR="00D267F9" w:rsidRDefault="00D267F9">
            <w:pPr>
              <w:pStyle w:val="31"/>
            </w:pPr>
          </w:p>
          <w:p w:rsidR="00D267F9" w:rsidRDefault="00D267F9">
            <w:pPr>
              <w:pStyle w:val="31"/>
            </w:pPr>
            <w:r>
              <w:t xml:space="preserve">Администрация Кудряшовского сельсовета </w:t>
            </w:r>
          </w:p>
          <w:p w:rsidR="00D267F9" w:rsidRDefault="00D267F9">
            <w:pPr>
              <w:rPr>
                <w:sz w:val="28"/>
                <w:szCs w:val="28"/>
              </w:rPr>
            </w:pPr>
          </w:p>
          <w:p w:rsidR="00D267F9" w:rsidRDefault="00D267F9">
            <w:pPr>
              <w:rPr>
                <w:sz w:val="28"/>
                <w:szCs w:val="28"/>
              </w:rPr>
            </w:pPr>
            <w:r>
              <w:rPr>
                <w:sz w:val="28"/>
                <w:szCs w:val="28"/>
              </w:rPr>
              <w:t>Глава Кудряшовского сельсовета</w:t>
            </w:r>
          </w:p>
          <w:p w:rsidR="00D267F9" w:rsidRDefault="00D267F9">
            <w:pPr>
              <w:rPr>
                <w:sz w:val="28"/>
                <w:szCs w:val="28"/>
              </w:rPr>
            </w:pPr>
          </w:p>
          <w:p w:rsidR="00D267F9" w:rsidRDefault="00D267F9">
            <w:pPr>
              <w:rPr>
                <w:sz w:val="28"/>
                <w:szCs w:val="28"/>
              </w:rPr>
            </w:pPr>
            <w:r>
              <w:rPr>
                <w:sz w:val="28"/>
                <w:szCs w:val="28"/>
              </w:rPr>
              <w:t>______________ С.А. Карелин</w:t>
            </w:r>
          </w:p>
          <w:p w:rsidR="00D267F9" w:rsidRDefault="00D267F9">
            <w:pPr>
              <w:rPr>
                <w:sz w:val="16"/>
                <w:szCs w:val="16"/>
              </w:rPr>
            </w:pPr>
            <w:r>
              <w:rPr>
                <w:sz w:val="16"/>
                <w:szCs w:val="16"/>
              </w:rPr>
              <w:t xml:space="preserve">       (подпись)</w:t>
            </w:r>
          </w:p>
          <w:p w:rsidR="00D267F9" w:rsidRPr="00EA7258" w:rsidRDefault="00D267F9">
            <w:pPr>
              <w:rPr>
                <w:sz w:val="28"/>
                <w:szCs w:val="28"/>
              </w:rPr>
            </w:pPr>
            <w:r>
              <w:rPr>
                <w:sz w:val="28"/>
                <w:szCs w:val="28"/>
              </w:rPr>
              <w:t xml:space="preserve">                         М.П.</w:t>
            </w: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p w:rsidR="00642053" w:rsidRPr="00EA7258" w:rsidRDefault="00642053">
            <w:pPr>
              <w:rPr>
                <w:sz w:val="28"/>
                <w:szCs w:val="28"/>
              </w:rPr>
            </w:pPr>
          </w:p>
        </w:tc>
        <w:tc>
          <w:tcPr>
            <w:tcW w:w="5116" w:type="dxa"/>
            <w:tcBorders>
              <w:top w:val="nil"/>
              <w:left w:val="nil"/>
              <w:bottom w:val="nil"/>
              <w:right w:val="nil"/>
            </w:tcBorders>
          </w:tcPr>
          <w:p w:rsidR="00D267F9" w:rsidRDefault="00D267F9">
            <w:pPr>
              <w:jc w:val="both"/>
              <w:rPr>
                <w:sz w:val="28"/>
                <w:szCs w:val="28"/>
              </w:rPr>
            </w:pPr>
            <w:r>
              <w:rPr>
                <w:sz w:val="28"/>
                <w:szCs w:val="28"/>
              </w:rPr>
              <w:t>Покупатель:</w:t>
            </w:r>
          </w:p>
          <w:p w:rsidR="00D267F9" w:rsidRDefault="00D267F9">
            <w:pPr>
              <w:jc w:val="both"/>
              <w:rPr>
                <w:sz w:val="28"/>
                <w:szCs w:val="28"/>
              </w:rPr>
            </w:pPr>
          </w:p>
          <w:p w:rsidR="00D267F9" w:rsidRDefault="00D267F9">
            <w:pPr>
              <w:jc w:val="both"/>
              <w:rPr>
                <w:sz w:val="28"/>
                <w:szCs w:val="28"/>
              </w:rPr>
            </w:pPr>
            <w:r>
              <w:rPr>
                <w:sz w:val="28"/>
                <w:szCs w:val="28"/>
              </w:rPr>
              <w:t>___________________________________</w:t>
            </w:r>
          </w:p>
          <w:p w:rsidR="00D267F9" w:rsidRDefault="00D267F9">
            <w:pPr>
              <w:jc w:val="both"/>
              <w:rPr>
                <w:sz w:val="28"/>
                <w:szCs w:val="28"/>
              </w:rPr>
            </w:pPr>
          </w:p>
          <w:p w:rsidR="00D267F9" w:rsidRDefault="00D267F9">
            <w:pPr>
              <w:jc w:val="both"/>
              <w:rPr>
                <w:sz w:val="28"/>
                <w:szCs w:val="28"/>
              </w:rPr>
            </w:pPr>
          </w:p>
          <w:p w:rsidR="00D267F9" w:rsidRDefault="00D267F9">
            <w:pPr>
              <w:jc w:val="both"/>
              <w:rPr>
                <w:sz w:val="28"/>
                <w:szCs w:val="28"/>
              </w:rPr>
            </w:pPr>
            <w:r>
              <w:rPr>
                <w:sz w:val="28"/>
                <w:szCs w:val="28"/>
              </w:rPr>
              <w:t>___________________</w:t>
            </w:r>
          </w:p>
          <w:p w:rsidR="00D267F9" w:rsidRDefault="00D267F9">
            <w:pPr>
              <w:jc w:val="both"/>
              <w:rPr>
                <w:sz w:val="28"/>
                <w:szCs w:val="28"/>
              </w:rPr>
            </w:pPr>
          </w:p>
          <w:p w:rsidR="00D267F9" w:rsidRDefault="00D267F9">
            <w:pPr>
              <w:jc w:val="both"/>
              <w:rPr>
                <w:sz w:val="28"/>
                <w:szCs w:val="28"/>
              </w:rPr>
            </w:pPr>
            <w:r>
              <w:rPr>
                <w:sz w:val="28"/>
                <w:szCs w:val="28"/>
              </w:rPr>
              <w:t>________________ __________________</w:t>
            </w:r>
          </w:p>
          <w:p w:rsidR="00D267F9" w:rsidRDefault="00D267F9">
            <w:pPr>
              <w:rPr>
                <w:sz w:val="16"/>
                <w:szCs w:val="16"/>
              </w:rPr>
            </w:pPr>
            <w:r>
              <w:rPr>
                <w:sz w:val="16"/>
                <w:szCs w:val="16"/>
              </w:rPr>
              <w:t xml:space="preserve">       (подпись)                                      (ФИО)</w:t>
            </w:r>
          </w:p>
          <w:p w:rsidR="005601B9" w:rsidRPr="00642053" w:rsidRDefault="00D267F9">
            <w:pPr>
              <w:jc w:val="both"/>
              <w:rPr>
                <w:sz w:val="28"/>
                <w:szCs w:val="28"/>
              </w:rPr>
            </w:pPr>
            <w:r>
              <w:rPr>
                <w:sz w:val="28"/>
                <w:szCs w:val="28"/>
              </w:rPr>
              <w:t xml:space="preserve">                         М.П.</w:t>
            </w: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5601B9" w:rsidRPr="00642053" w:rsidRDefault="005601B9">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p w:rsidR="00642053" w:rsidRPr="00642053" w:rsidRDefault="00642053">
            <w:pPr>
              <w:jc w:val="both"/>
              <w:rPr>
                <w:sz w:val="28"/>
                <w:szCs w:val="28"/>
              </w:rPr>
            </w:pPr>
          </w:p>
        </w:tc>
      </w:tr>
      <w:tr w:rsidR="00D267F9" w:rsidTr="00642053">
        <w:tc>
          <w:tcPr>
            <w:tcW w:w="4455" w:type="dxa"/>
            <w:tcBorders>
              <w:top w:val="nil"/>
              <w:left w:val="nil"/>
              <w:bottom w:val="nil"/>
              <w:right w:val="nil"/>
            </w:tcBorders>
          </w:tcPr>
          <w:p w:rsidR="00D267F9" w:rsidRDefault="00D267F9">
            <w:pPr>
              <w:jc w:val="both"/>
              <w:rPr>
                <w:sz w:val="28"/>
                <w:szCs w:val="28"/>
              </w:rPr>
            </w:pPr>
          </w:p>
        </w:tc>
        <w:tc>
          <w:tcPr>
            <w:tcW w:w="5116" w:type="dxa"/>
            <w:tcBorders>
              <w:top w:val="nil"/>
              <w:left w:val="nil"/>
              <w:bottom w:val="nil"/>
              <w:right w:val="nil"/>
            </w:tcBorders>
          </w:tcPr>
          <w:p w:rsidR="00D267F9" w:rsidRDefault="00D267F9">
            <w:pPr>
              <w:jc w:val="both"/>
              <w:rPr>
                <w:sz w:val="28"/>
                <w:szCs w:val="28"/>
              </w:rPr>
            </w:pPr>
          </w:p>
        </w:tc>
      </w:tr>
    </w:tbl>
    <w:p w:rsidR="00D267F9" w:rsidRDefault="00D267F9" w:rsidP="00D267F9">
      <w:pPr>
        <w:pStyle w:val="ConsPlusNonformat"/>
        <w:jc w:val="both"/>
        <w:rPr>
          <w:rFonts w:ascii="Times New Roman" w:hAnsi="Times New Roman" w:cs="Times New Roman"/>
          <w:sz w:val="28"/>
          <w:szCs w:val="28"/>
        </w:rPr>
      </w:pPr>
    </w:p>
    <w:p w:rsidR="00D267F9" w:rsidRDefault="00D267F9" w:rsidP="00D267F9">
      <w:pPr>
        <w:pStyle w:val="ConsPlusNonformat"/>
        <w:widowControl/>
        <w:rPr>
          <w:rFonts w:ascii="Times New Roman" w:hAnsi="Times New Roman" w:cs="Times New Roman"/>
          <w:sz w:val="28"/>
          <w:szCs w:val="28"/>
        </w:rPr>
      </w:pPr>
    </w:p>
    <w:p w:rsidR="00A10D08" w:rsidRDefault="00A10D08"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p w:rsidR="0054378D" w:rsidRDefault="0054378D" w:rsidP="00A10D08">
      <w:pPr>
        <w:jc w:val="right"/>
        <w:rPr>
          <w:sz w:val="28"/>
          <w:szCs w:val="28"/>
        </w:rPr>
      </w:pPr>
    </w:p>
    <w:sectPr w:rsidR="0054378D" w:rsidSect="00CD7143">
      <w:pgSz w:w="11906" w:h="16838"/>
      <w:pgMar w:top="1276" w:right="850"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D06" w:rsidRDefault="00F92D06" w:rsidP="00642053">
      <w:r>
        <w:separator/>
      </w:r>
    </w:p>
  </w:endnote>
  <w:endnote w:type="continuationSeparator" w:id="1">
    <w:p w:rsidR="00F92D06" w:rsidRDefault="00F92D06" w:rsidP="00642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D06" w:rsidRDefault="00F92D06" w:rsidP="00642053">
      <w:r>
        <w:separator/>
      </w:r>
    </w:p>
  </w:footnote>
  <w:footnote w:type="continuationSeparator" w:id="1">
    <w:p w:rsidR="00F92D06" w:rsidRDefault="00F92D06" w:rsidP="00642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D5E42"/>
    <w:multiLevelType w:val="hybridMultilevel"/>
    <w:tmpl w:val="8DD0E854"/>
    <w:lvl w:ilvl="0" w:tplc="0DE6A9B8">
      <w:start w:val="3"/>
      <w:numFmt w:val="bullet"/>
      <w:lvlText w:val="-"/>
      <w:lvlJc w:val="left"/>
      <w:pPr>
        <w:tabs>
          <w:tab w:val="num" w:pos="795"/>
        </w:tabs>
        <w:ind w:left="7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61058C"/>
    <w:multiLevelType w:val="hybridMultilevel"/>
    <w:tmpl w:val="1FB49544"/>
    <w:lvl w:ilvl="0" w:tplc="07604F00">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497E77"/>
    <w:multiLevelType w:val="hybridMultilevel"/>
    <w:tmpl w:val="2B746334"/>
    <w:lvl w:ilvl="0" w:tplc="DF0E958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0D08"/>
    <w:rsid w:val="000123E0"/>
    <w:rsid w:val="00025EC0"/>
    <w:rsid w:val="000D587A"/>
    <w:rsid w:val="000F12B3"/>
    <w:rsid w:val="00123D85"/>
    <w:rsid w:val="00192F31"/>
    <w:rsid w:val="00193432"/>
    <w:rsid w:val="001A0777"/>
    <w:rsid w:val="001A28F3"/>
    <w:rsid w:val="001B5650"/>
    <w:rsid w:val="0021189F"/>
    <w:rsid w:val="0022605F"/>
    <w:rsid w:val="0023752E"/>
    <w:rsid w:val="002508AC"/>
    <w:rsid w:val="002D1B67"/>
    <w:rsid w:val="002D4926"/>
    <w:rsid w:val="002F149E"/>
    <w:rsid w:val="0030153B"/>
    <w:rsid w:val="00301B95"/>
    <w:rsid w:val="0030521F"/>
    <w:rsid w:val="00310367"/>
    <w:rsid w:val="003262B3"/>
    <w:rsid w:val="00374B83"/>
    <w:rsid w:val="003955EE"/>
    <w:rsid w:val="003A0247"/>
    <w:rsid w:val="003B067C"/>
    <w:rsid w:val="003B4115"/>
    <w:rsid w:val="003C2173"/>
    <w:rsid w:val="003D2C7F"/>
    <w:rsid w:val="003F0645"/>
    <w:rsid w:val="0041684C"/>
    <w:rsid w:val="00470874"/>
    <w:rsid w:val="004949BC"/>
    <w:rsid w:val="004A70C6"/>
    <w:rsid w:val="004C62F5"/>
    <w:rsid w:val="004E01E6"/>
    <w:rsid w:val="004F073B"/>
    <w:rsid w:val="0051075A"/>
    <w:rsid w:val="00536079"/>
    <w:rsid w:val="0054378D"/>
    <w:rsid w:val="00543EA5"/>
    <w:rsid w:val="005543AF"/>
    <w:rsid w:val="005601B9"/>
    <w:rsid w:val="00642053"/>
    <w:rsid w:val="006547CC"/>
    <w:rsid w:val="0069272F"/>
    <w:rsid w:val="006D7DCF"/>
    <w:rsid w:val="00733AED"/>
    <w:rsid w:val="007C2424"/>
    <w:rsid w:val="007D2071"/>
    <w:rsid w:val="007D5B5A"/>
    <w:rsid w:val="0081090F"/>
    <w:rsid w:val="008452D9"/>
    <w:rsid w:val="00917025"/>
    <w:rsid w:val="00931E41"/>
    <w:rsid w:val="009469AD"/>
    <w:rsid w:val="00954830"/>
    <w:rsid w:val="00961E94"/>
    <w:rsid w:val="009653FB"/>
    <w:rsid w:val="00980403"/>
    <w:rsid w:val="009A1E47"/>
    <w:rsid w:val="009B08A4"/>
    <w:rsid w:val="009C25F2"/>
    <w:rsid w:val="009E39B0"/>
    <w:rsid w:val="00A10D08"/>
    <w:rsid w:val="00A17AD6"/>
    <w:rsid w:val="00A4245C"/>
    <w:rsid w:val="00A672C2"/>
    <w:rsid w:val="00A70705"/>
    <w:rsid w:val="00AA23EA"/>
    <w:rsid w:val="00AA455B"/>
    <w:rsid w:val="00B078BA"/>
    <w:rsid w:val="00B6328C"/>
    <w:rsid w:val="00C10BAE"/>
    <w:rsid w:val="00C30F1E"/>
    <w:rsid w:val="00C557CC"/>
    <w:rsid w:val="00CA723E"/>
    <w:rsid w:val="00CC2259"/>
    <w:rsid w:val="00CD1AAF"/>
    <w:rsid w:val="00CD7143"/>
    <w:rsid w:val="00D12F40"/>
    <w:rsid w:val="00D267F9"/>
    <w:rsid w:val="00DB127A"/>
    <w:rsid w:val="00DB73D8"/>
    <w:rsid w:val="00DD2ADA"/>
    <w:rsid w:val="00DE2B23"/>
    <w:rsid w:val="00DF448F"/>
    <w:rsid w:val="00E32E99"/>
    <w:rsid w:val="00E62874"/>
    <w:rsid w:val="00E763D7"/>
    <w:rsid w:val="00E82134"/>
    <w:rsid w:val="00EA7258"/>
    <w:rsid w:val="00EB20AA"/>
    <w:rsid w:val="00ED1A05"/>
    <w:rsid w:val="00EE425B"/>
    <w:rsid w:val="00EF0608"/>
    <w:rsid w:val="00F24CF6"/>
    <w:rsid w:val="00F44C07"/>
    <w:rsid w:val="00F51207"/>
    <w:rsid w:val="00F65B82"/>
    <w:rsid w:val="00F919B3"/>
    <w:rsid w:val="00F92D06"/>
    <w:rsid w:val="00FB2D38"/>
    <w:rsid w:val="00FE1196"/>
    <w:rsid w:val="00FE6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0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10D08"/>
    <w:pPr>
      <w:keepNext/>
      <w:outlineLvl w:val="1"/>
    </w:pPr>
    <w:rPr>
      <w:sz w:val="28"/>
      <w:szCs w:val="28"/>
    </w:rPr>
  </w:style>
  <w:style w:type="paragraph" w:styleId="3">
    <w:name w:val="heading 3"/>
    <w:basedOn w:val="a"/>
    <w:next w:val="a"/>
    <w:link w:val="30"/>
    <w:semiHidden/>
    <w:unhideWhenUsed/>
    <w:qFormat/>
    <w:rsid w:val="00A10D08"/>
    <w:pPr>
      <w:keepNext/>
      <w:jc w:val="both"/>
      <w:outlineLvl w:val="2"/>
    </w:pPr>
    <w:rPr>
      <w:b/>
      <w:bCs/>
    </w:rPr>
  </w:style>
  <w:style w:type="paragraph" w:styleId="4">
    <w:name w:val="heading 4"/>
    <w:basedOn w:val="a"/>
    <w:next w:val="a"/>
    <w:link w:val="40"/>
    <w:semiHidden/>
    <w:unhideWhenUsed/>
    <w:qFormat/>
    <w:rsid w:val="00A10D08"/>
    <w:pPr>
      <w:keepNext/>
      <w:ind w:left="360"/>
      <w:jc w:val="center"/>
      <w:outlineLvl w:val="3"/>
    </w:pPr>
    <w:rPr>
      <w:b/>
      <w:bCs/>
      <w:sz w:val="28"/>
    </w:rPr>
  </w:style>
  <w:style w:type="paragraph" w:styleId="5">
    <w:name w:val="heading 5"/>
    <w:basedOn w:val="a"/>
    <w:next w:val="a"/>
    <w:link w:val="50"/>
    <w:unhideWhenUsed/>
    <w:qFormat/>
    <w:rsid w:val="00A10D08"/>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10D08"/>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A10D0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A10D08"/>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A10D08"/>
    <w:rPr>
      <w:rFonts w:ascii="Times New Roman" w:eastAsia="Times New Roman" w:hAnsi="Times New Roman" w:cs="Times New Roman"/>
      <w:sz w:val="28"/>
      <w:szCs w:val="24"/>
      <w:lang w:eastAsia="ru-RU"/>
    </w:rPr>
  </w:style>
  <w:style w:type="paragraph" w:styleId="a3">
    <w:name w:val="Body Text"/>
    <w:basedOn w:val="a"/>
    <w:link w:val="a4"/>
    <w:semiHidden/>
    <w:unhideWhenUsed/>
    <w:rsid w:val="00A10D08"/>
    <w:pPr>
      <w:jc w:val="center"/>
    </w:pPr>
    <w:rPr>
      <w:sz w:val="28"/>
      <w:szCs w:val="28"/>
    </w:rPr>
  </w:style>
  <w:style w:type="character" w:customStyle="1" w:styleId="a4">
    <w:name w:val="Основной текст Знак"/>
    <w:basedOn w:val="a0"/>
    <w:link w:val="a3"/>
    <w:semiHidden/>
    <w:rsid w:val="00A10D08"/>
    <w:rPr>
      <w:rFonts w:ascii="Times New Roman" w:eastAsia="Times New Roman" w:hAnsi="Times New Roman" w:cs="Times New Roman"/>
      <w:sz w:val="28"/>
      <w:szCs w:val="28"/>
      <w:lang w:eastAsia="ru-RU"/>
    </w:rPr>
  </w:style>
  <w:style w:type="paragraph" w:styleId="a5">
    <w:name w:val="Body Text Indent"/>
    <w:basedOn w:val="a"/>
    <w:link w:val="a6"/>
    <w:semiHidden/>
    <w:unhideWhenUsed/>
    <w:rsid w:val="00A10D08"/>
    <w:pPr>
      <w:ind w:left="360"/>
      <w:jc w:val="both"/>
    </w:pPr>
    <w:rPr>
      <w:sz w:val="28"/>
    </w:rPr>
  </w:style>
  <w:style w:type="character" w:customStyle="1" w:styleId="a6">
    <w:name w:val="Основной текст с отступом Знак"/>
    <w:basedOn w:val="a0"/>
    <w:link w:val="a5"/>
    <w:semiHidden/>
    <w:rsid w:val="00A10D08"/>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A10D08"/>
    <w:pPr>
      <w:jc w:val="right"/>
    </w:pPr>
    <w:rPr>
      <w:sz w:val="28"/>
      <w:szCs w:val="28"/>
    </w:rPr>
  </w:style>
  <w:style w:type="character" w:customStyle="1" w:styleId="22">
    <w:name w:val="Основной текст 2 Знак"/>
    <w:basedOn w:val="a0"/>
    <w:link w:val="21"/>
    <w:semiHidden/>
    <w:rsid w:val="00A10D08"/>
    <w:rPr>
      <w:rFonts w:ascii="Times New Roman" w:eastAsia="Times New Roman" w:hAnsi="Times New Roman" w:cs="Times New Roman"/>
      <w:sz w:val="28"/>
      <w:szCs w:val="28"/>
      <w:lang w:eastAsia="ru-RU"/>
    </w:rPr>
  </w:style>
  <w:style w:type="paragraph" w:styleId="31">
    <w:name w:val="Body Text 3"/>
    <w:basedOn w:val="a"/>
    <w:link w:val="32"/>
    <w:semiHidden/>
    <w:unhideWhenUsed/>
    <w:rsid w:val="00A10D08"/>
    <w:pPr>
      <w:jc w:val="center"/>
    </w:pPr>
    <w:rPr>
      <w:b/>
      <w:bCs/>
      <w:sz w:val="28"/>
      <w:szCs w:val="28"/>
    </w:rPr>
  </w:style>
  <w:style w:type="character" w:customStyle="1" w:styleId="32">
    <w:name w:val="Основной текст 3 Знак"/>
    <w:basedOn w:val="a0"/>
    <w:link w:val="31"/>
    <w:semiHidden/>
    <w:rsid w:val="00A10D08"/>
    <w:rPr>
      <w:rFonts w:ascii="Times New Roman" w:eastAsia="Times New Roman" w:hAnsi="Times New Roman" w:cs="Times New Roman"/>
      <w:b/>
      <w:bCs/>
      <w:sz w:val="28"/>
      <w:szCs w:val="28"/>
      <w:lang w:eastAsia="ru-RU"/>
    </w:rPr>
  </w:style>
  <w:style w:type="paragraph" w:styleId="23">
    <w:name w:val="Body Text Indent 2"/>
    <w:basedOn w:val="a"/>
    <w:link w:val="24"/>
    <w:semiHidden/>
    <w:unhideWhenUsed/>
    <w:rsid w:val="00A10D08"/>
    <w:pPr>
      <w:ind w:left="435"/>
      <w:jc w:val="both"/>
    </w:pPr>
    <w:rPr>
      <w:sz w:val="28"/>
    </w:rPr>
  </w:style>
  <w:style w:type="character" w:customStyle="1" w:styleId="24">
    <w:name w:val="Основной текст с отступом 2 Знак"/>
    <w:basedOn w:val="a0"/>
    <w:link w:val="23"/>
    <w:semiHidden/>
    <w:rsid w:val="00A10D08"/>
    <w:rPr>
      <w:rFonts w:ascii="Times New Roman" w:eastAsia="Times New Roman" w:hAnsi="Times New Roman" w:cs="Times New Roman"/>
      <w:sz w:val="28"/>
      <w:szCs w:val="24"/>
      <w:lang w:eastAsia="ru-RU"/>
    </w:rPr>
  </w:style>
  <w:style w:type="paragraph" w:customStyle="1" w:styleId="ConsPlusNonformat">
    <w:name w:val="ConsPlusNonformat"/>
    <w:rsid w:val="00D267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D267F9"/>
    <w:rPr>
      <w:color w:val="0000FF"/>
      <w:u w:val="single"/>
    </w:rPr>
  </w:style>
  <w:style w:type="paragraph" w:styleId="a8">
    <w:name w:val="header"/>
    <w:basedOn w:val="a"/>
    <w:link w:val="a9"/>
    <w:uiPriority w:val="99"/>
    <w:semiHidden/>
    <w:unhideWhenUsed/>
    <w:rsid w:val="00642053"/>
    <w:pPr>
      <w:tabs>
        <w:tab w:val="center" w:pos="4677"/>
        <w:tab w:val="right" w:pos="9355"/>
      </w:tabs>
    </w:pPr>
  </w:style>
  <w:style w:type="character" w:customStyle="1" w:styleId="a9">
    <w:name w:val="Верхний колонтитул Знак"/>
    <w:basedOn w:val="a0"/>
    <w:link w:val="a8"/>
    <w:uiPriority w:val="99"/>
    <w:semiHidden/>
    <w:rsid w:val="0064205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42053"/>
    <w:pPr>
      <w:tabs>
        <w:tab w:val="center" w:pos="4677"/>
        <w:tab w:val="right" w:pos="9355"/>
      </w:tabs>
    </w:pPr>
  </w:style>
  <w:style w:type="character" w:customStyle="1" w:styleId="ab">
    <w:name w:val="Нижний колонтитул Знак"/>
    <w:basedOn w:val="a0"/>
    <w:link w:val="aa"/>
    <w:uiPriority w:val="99"/>
    <w:semiHidden/>
    <w:rsid w:val="0064205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367608">
      <w:bodyDiv w:val="1"/>
      <w:marLeft w:val="0"/>
      <w:marRight w:val="0"/>
      <w:marTop w:val="0"/>
      <w:marBottom w:val="0"/>
      <w:divBdr>
        <w:top w:val="none" w:sz="0" w:space="0" w:color="auto"/>
        <w:left w:val="none" w:sz="0" w:space="0" w:color="auto"/>
        <w:bottom w:val="none" w:sz="0" w:space="0" w:color="auto"/>
        <w:right w:val="none" w:sz="0" w:space="0" w:color="auto"/>
      </w:divBdr>
    </w:div>
    <w:div w:id="12970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62319;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9F4F-E0F2-4A17-9ACA-50E0E1C2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dc:creator>
  <cp:lastModifiedBy>Ирина</cp:lastModifiedBy>
  <cp:revision>2</cp:revision>
  <cp:lastPrinted>2012-05-10T02:21:00Z</cp:lastPrinted>
  <dcterms:created xsi:type="dcterms:W3CDTF">2020-08-18T02:17:00Z</dcterms:created>
  <dcterms:modified xsi:type="dcterms:W3CDTF">2020-08-18T02:17:00Z</dcterms:modified>
</cp:coreProperties>
</file>