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FC" w:rsidRDefault="00D01CFC" w:rsidP="00D01CFC">
      <w:pPr>
        <w:jc w:val="center"/>
        <w:rPr>
          <w:b/>
          <w:sz w:val="28"/>
          <w:szCs w:val="28"/>
        </w:rPr>
      </w:pPr>
      <w:r>
        <w:rPr>
          <w:b/>
          <w:sz w:val="28"/>
          <w:szCs w:val="28"/>
        </w:rPr>
        <w:t xml:space="preserve">СОВЕТ ДЕПУТАТОВ  КУДРЯШОВСКОГО СЕЛЬСОВЕТА </w:t>
      </w:r>
    </w:p>
    <w:p w:rsidR="00D01CFC" w:rsidRDefault="00D01CFC" w:rsidP="00D01CFC">
      <w:pPr>
        <w:jc w:val="center"/>
        <w:rPr>
          <w:b/>
          <w:sz w:val="28"/>
          <w:szCs w:val="28"/>
        </w:rPr>
      </w:pPr>
      <w:r>
        <w:rPr>
          <w:b/>
          <w:sz w:val="28"/>
          <w:szCs w:val="28"/>
        </w:rPr>
        <w:t>НОВОСИБИРСКОГО РАЙОНА  НОВОСИБИРСКОЙ ОБЛАСТИ</w:t>
      </w:r>
    </w:p>
    <w:p w:rsidR="00D01CFC" w:rsidRDefault="00D01CFC" w:rsidP="00D01CFC">
      <w:pPr>
        <w:jc w:val="center"/>
        <w:rPr>
          <w:sz w:val="28"/>
          <w:szCs w:val="28"/>
        </w:rPr>
      </w:pPr>
      <w:r>
        <w:rPr>
          <w:sz w:val="28"/>
          <w:szCs w:val="28"/>
        </w:rPr>
        <w:t>четвертого созыва</w:t>
      </w:r>
    </w:p>
    <w:p w:rsidR="00D01CFC" w:rsidRDefault="00D01CFC" w:rsidP="00D01CFC">
      <w:pPr>
        <w:jc w:val="center"/>
        <w:rPr>
          <w:sz w:val="28"/>
          <w:szCs w:val="28"/>
        </w:rPr>
      </w:pPr>
    </w:p>
    <w:p w:rsidR="00D01CFC" w:rsidRDefault="00D01CFC" w:rsidP="00D01CFC">
      <w:pPr>
        <w:jc w:val="center"/>
        <w:rPr>
          <w:b/>
          <w:sz w:val="32"/>
          <w:szCs w:val="32"/>
        </w:rPr>
      </w:pPr>
      <w:r>
        <w:rPr>
          <w:b/>
          <w:sz w:val="32"/>
          <w:szCs w:val="32"/>
        </w:rPr>
        <w:t>РЕШЕНИЕ</w:t>
      </w:r>
    </w:p>
    <w:p w:rsidR="00D01CFC" w:rsidRDefault="00D01CFC" w:rsidP="00D01CFC">
      <w:pPr>
        <w:jc w:val="center"/>
        <w:rPr>
          <w:sz w:val="28"/>
          <w:szCs w:val="28"/>
        </w:rPr>
      </w:pPr>
      <w:r>
        <w:rPr>
          <w:sz w:val="28"/>
          <w:szCs w:val="28"/>
        </w:rPr>
        <w:t>4</w:t>
      </w:r>
      <w:r w:rsidR="00526790">
        <w:rPr>
          <w:sz w:val="28"/>
          <w:szCs w:val="28"/>
        </w:rPr>
        <w:t>5</w:t>
      </w:r>
      <w:r>
        <w:rPr>
          <w:sz w:val="28"/>
          <w:szCs w:val="28"/>
        </w:rPr>
        <w:t xml:space="preserve">-я </w:t>
      </w:r>
      <w:r w:rsidRPr="00D01CFC">
        <w:rPr>
          <w:sz w:val="28"/>
          <w:szCs w:val="28"/>
        </w:rPr>
        <w:t>очередная</w:t>
      </w:r>
      <w:r>
        <w:rPr>
          <w:sz w:val="28"/>
          <w:szCs w:val="28"/>
        </w:rPr>
        <w:t xml:space="preserve"> сессия</w:t>
      </w:r>
    </w:p>
    <w:p w:rsidR="00D01CFC" w:rsidRDefault="00D01CFC" w:rsidP="00D01CFC">
      <w:pPr>
        <w:jc w:val="center"/>
        <w:rPr>
          <w:sz w:val="28"/>
          <w:szCs w:val="28"/>
        </w:rPr>
      </w:pPr>
      <w:proofErr w:type="spellStart"/>
      <w:r>
        <w:rPr>
          <w:sz w:val="28"/>
          <w:szCs w:val="28"/>
        </w:rPr>
        <w:t>д.п</w:t>
      </w:r>
      <w:proofErr w:type="spellEnd"/>
      <w:r>
        <w:rPr>
          <w:sz w:val="28"/>
          <w:szCs w:val="28"/>
        </w:rPr>
        <w:t xml:space="preserve">. </w:t>
      </w:r>
      <w:proofErr w:type="spellStart"/>
      <w:r>
        <w:rPr>
          <w:sz w:val="28"/>
          <w:szCs w:val="28"/>
        </w:rPr>
        <w:t>Кудряшовский</w:t>
      </w:r>
      <w:proofErr w:type="spellEnd"/>
    </w:p>
    <w:p w:rsidR="00D01CFC" w:rsidRDefault="00D01CFC" w:rsidP="00D01CFC">
      <w:pPr>
        <w:jc w:val="center"/>
        <w:rPr>
          <w:sz w:val="28"/>
          <w:szCs w:val="28"/>
        </w:rPr>
      </w:pPr>
    </w:p>
    <w:p w:rsidR="00D01CFC" w:rsidRDefault="00D01CFC" w:rsidP="00D01CFC">
      <w:pPr>
        <w:jc w:val="center"/>
        <w:rPr>
          <w:sz w:val="28"/>
          <w:szCs w:val="28"/>
          <w:u w:val="single"/>
        </w:rPr>
      </w:pPr>
      <w:r>
        <w:rPr>
          <w:sz w:val="28"/>
          <w:szCs w:val="28"/>
        </w:rPr>
        <w:t>от 2</w:t>
      </w:r>
      <w:r w:rsidR="00526790">
        <w:rPr>
          <w:sz w:val="28"/>
          <w:szCs w:val="28"/>
        </w:rPr>
        <w:t>8</w:t>
      </w:r>
      <w:r>
        <w:rPr>
          <w:sz w:val="28"/>
          <w:szCs w:val="28"/>
        </w:rPr>
        <w:t>.</w:t>
      </w:r>
      <w:r w:rsidR="00526790">
        <w:rPr>
          <w:sz w:val="28"/>
          <w:szCs w:val="28"/>
        </w:rPr>
        <w:t>0</w:t>
      </w:r>
      <w:r>
        <w:rPr>
          <w:sz w:val="28"/>
          <w:szCs w:val="28"/>
        </w:rPr>
        <w:t>2.201</w:t>
      </w:r>
      <w:r w:rsidR="00526790">
        <w:rPr>
          <w:sz w:val="28"/>
          <w:szCs w:val="28"/>
        </w:rPr>
        <w:t>4</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w:t>
      </w:r>
      <w:r w:rsidR="00526790">
        <w:rPr>
          <w:sz w:val="28"/>
          <w:szCs w:val="28"/>
        </w:rPr>
        <w:t>35</w:t>
      </w:r>
    </w:p>
    <w:p w:rsidR="00D01CFC" w:rsidRDefault="00D01CFC" w:rsidP="00D01CFC">
      <w:pPr>
        <w:rPr>
          <w:sz w:val="28"/>
          <w:szCs w:val="28"/>
          <w:u w:val="single"/>
        </w:rPr>
      </w:pPr>
    </w:p>
    <w:p w:rsidR="00D01CFC" w:rsidRDefault="00D01CFC" w:rsidP="00D01CFC">
      <w:pPr>
        <w:rPr>
          <w:sz w:val="28"/>
          <w:szCs w:val="28"/>
          <w:u w:val="single"/>
        </w:rPr>
      </w:pPr>
    </w:p>
    <w:p w:rsidR="00D01CFC" w:rsidRDefault="00D01CFC" w:rsidP="00D01CFC">
      <w:pPr>
        <w:ind w:right="4678"/>
        <w:rPr>
          <w:sz w:val="28"/>
          <w:szCs w:val="28"/>
        </w:rPr>
      </w:pPr>
      <w:r>
        <w:rPr>
          <w:sz w:val="28"/>
          <w:szCs w:val="28"/>
        </w:rPr>
        <w:t xml:space="preserve">О  внесения изменений и дополнений в Правила благоустройства </w:t>
      </w:r>
      <w:proofErr w:type="spellStart"/>
      <w:r>
        <w:rPr>
          <w:sz w:val="28"/>
          <w:szCs w:val="28"/>
        </w:rPr>
        <w:t>Кудряшовского</w:t>
      </w:r>
      <w:proofErr w:type="spellEnd"/>
      <w:r>
        <w:rPr>
          <w:sz w:val="28"/>
          <w:szCs w:val="28"/>
        </w:rPr>
        <w:t xml:space="preserve"> сельсовета Новосибирского района Новосибирской области</w:t>
      </w:r>
    </w:p>
    <w:p w:rsidR="00D01CFC" w:rsidRDefault="00D01CFC" w:rsidP="00D01CFC">
      <w:pPr>
        <w:rPr>
          <w:sz w:val="28"/>
          <w:szCs w:val="28"/>
        </w:rPr>
      </w:pPr>
    </w:p>
    <w:p w:rsidR="00D01CFC" w:rsidRDefault="00D01CFC" w:rsidP="00D01CFC">
      <w:pPr>
        <w:rPr>
          <w:b/>
          <w:sz w:val="28"/>
          <w:szCs w:val="28"/>
        </w:rPr>
      </w:pPr>
    </w:p>
    <w:p w:rsidR="00D01CFC" w:rsidRDefault="00D01CFC" w:rsidP="00D01CFC">
      <w:pPr>
        <w:ind w:firstLine="708"/>
        <w:jc w:val="both"/>
        <w:rPr>
          <w:sz w:val="28"/>
          <w:szCs w:val="28"/>
        </w:rPr>
      </w:pPr>
      <w:r>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ст.12 Устава </w:t>
      </w:r>
      <w:proofErr w:type="spellStart"/>
      <w:r>
        <w:rPr>
          <w:sz w:val="28"/>
          <w:szCs w:val="28"/>
        </w:rPr>
        <w:t>Кудряшовского</w:t>
      </w:r>
      <w:proofErr w:type="spellEnd"/>
      <w:r>
        <w:rPr>
          <w:sz w:val="28"/>
          <w:szCs w:val="28"/>
        </w:rPr>
        <w:t xml:space="preserve"> сельсовета Совет депутатов </w:t>
      </w:r>
      <w:proofErr w:type="spellStart"/>
      <w:r>
        <w:rPr>
          <w:sz w:val="28"/>
          <w:szCs w:val="28"/>
        </w:rPr>
        <w:t>Кудряшовского</w:t>
      </w:r>
      <w:proofErr w:type="spellEnd"/>
      <w:r>
        <w:rPr>
          <w:sz w:val="28"/>
          <w:szCs w:val="28"/>
        </w:rPr>
        <w:t xml:space="preserve"> сельсовета</w:t>
      </w:r>
    </w:p>
    <w:p w:rsidR="00D01CFC" w:rsidRDefault="00D01CFC" w:rsidP="00D01CFC">
      <w:pPr>
        <w:jc w:val="both"/>
        <w:rPr>
          <w:sz w:val="28"/>
          <w:szCs w:val="28"/>
        </w:rPr>
      </w:pPr>
    </w:p>
    <w:p w:rsidR="00D01CFC" w:rsidRDefault="00D01CFC" w:rsidP="00D01CFC">
      <w:pPr>
        <w:jc w:val="both"/>
        <w:rPr>
          <w:sz w:val="28"/>
          <w:szCs w:val="28"/>
        </w:rPr>
      </w:pPr>
      <w:r>
        <w:rPr>
          <w:b/>
          <w:sz w:val="28"/>
          <w:szCs w:val="28"/>
        </w:rPr>
        <w:t>РЕШИЛ</w:t>
      </w:r>
      <w:r>
        <w:rPr>
          <w:sz w:val="28"/>
          <w:szCs w:val="28"/>
        </w:rPr>
        <w:t>:</w:t>
      </w:r>
    </w:p>
    <w:p w:rsidR="00D01CFC" w:rsidRDefault="00D01CFC" w:rsidP="00D01CFC">
      <w:pPr>
        <w:jc w:val="both"/>
        <w:rPr>
          <w:sz w:val="28"/>
          <w:szCs w:val="28"/>
        </w:rPr>
      </w:pPr>
    </w:p>
    <w:p w:rsidR="00896F22" w:rsidRPr="00F37DA5" w:rsidRDefault="00896F22" w:rsidP="00896F22">
      <w:pPr>
        <w:pStyle w:val="ConsPlusNormal"/>
        <w:widowControl/>
        <w:numPr>
          <w:ilvl w:val="0"/>
          <w:numId w:val="1"/>
        </w:numPr>
        <w:jc w:val="both"/>
        <w:rPr>
          <w:rFonts w:ascii="Times New Roman" w:hAnsi="Times New Roman" w:cs="Times New Roman"/>
          <w:sz w:val="28"/>
          <w:szCs w:val="28"/>
        </w:rPr>
      </w:pPr>
      <w:r w:rsidRPr="00F37DA5">
        <w:rPr>
          <w:rFonts w:ascii="Times New Roman" w:hAnsi="Times New Roman" w:cs="Times New Roman"/>
          <w:sz w:val="28"/>
          <w:szCs w:val="28"/>
        </w:rPr>
        <w:t xml:space="preserve">Утвердить </w:t>
      </w:r>
      <w:r>
        <w:rPr>
          <w:rFonts w:ascii="Times New Roman" w:hAnsi="Times New Roman" w:cs="Times New Roman"/>
          <w:sz w:val="28"/>
          <w:szCs w:val="28"/>
        </w:rPr>
        <w:t xml:space="preserve">изменения и дополнения в </w:t>
      </w:r>
      <w:hyperlink r:id="rId6" w:history="1">
        <w:r w:rsidRPr="00F37DA5">
          <w:rPr>
            <w:rFonts w:ascii="Times New Roman" w:hAnsi="Times New Roman" w:cs="Times New Roman"/>
            <w:sz w:val="28"/>
            <w:szCs w:val="28"/>
          </w:rPr>
          <w:t>Правила благоустройства</w:t>
        </w:r>
      </w:hyperlink>
      <w:r w:rsidRPr="00F37DA5">
        <w:rPr>
          <w:rFonts w:ascii="Times New Roman" w:hAnsi="Times New Roman" w:cs="Times New Roman"/>
          <w:sz w:val="28"/>
          <w:szCs w:val="28"/>
        </w:rPr>
        <w:t xml:space="preserve"> </w:t>
      </w:r>
      <w:proofErr w:type="spellStart"/>
      <w:r w:rsidRPr="00F37DA5">
        <w:rPr>
          <w:rFonts w:ascii="Times New Roman" w:hAnsi="Times New Roman" w:cs="Times New Roman"/>
          <w:sz w:val="28"/>
          <w:szCs w:val="28"/>
        </w:rPr>
        <w:t>Кудряшовского</w:t>
      </w:r>
      <w:proofErr w:type="spellEnd"/>
      <w:r w:rsidRPr="00F37DA5">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Новосибирского района Новосибирской области </w:t>
      </w:r>
      <w:r w:rsidRPr="00F37DA5">
        <w:rPr>
          <w:rFonts w:ascii="Times New Roman" w:hAnsi="Times New Roman" w:cs="Times New Roman"/>
          <w:sz w:val="28"/>
          <w:szCs w:val="28"/>
        </w:rPr>
        <w:t>(приложение).</w:t>
      </w:r>
    </w:p>
    <w:p w:rsidR="00896F22" w:rsidRDefault="00896F22" w:rsidP="00896F22">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газете «</w:t>
      </w:r>
      <w:proofErr w:type="gramStart"/>
      <w:r>
        <w:rPr>
          <w:rFonts w:ascii="Times New Roman" w:hAnsi="Times New Roman" w:cs="Times New Roman"/>
          <w:sz w:val="28"/>
          <w:szCs w:val="28"/>
        </w:rPr>
        <w:t>Приобская</w:t>
      </w:r>
      <w:proofErr w:type="gramEnd"/>
      <w:r>
        <w:rPr>
          <w:rFonts w:ascii="Times New Roman" w:hAnsi="Times New Roman" w:cs="Times New Roman"/>
          <w:sz w:val="28"/>
          <w:szCs w:val="28"/>
        </w:rPr>
        <w:t xml:space="preserve"> Правда». </w:t>
      </w:r>
    </w:p>
    <w:p w:rsidR="00896F22" w:rsidRPr="00F37DA5" w:rsidRDefault="00896F22" w:rsidP="00896F22">
      <w:pPr>
        <w:pStyle w:val="ConsPlusNormal"/>
        <w:widowControl/>
        <w:numPr>
          <w:ilvl w:val="0"/>
          <w:numId w:val="1"/>
        </w:numPr>
        <w:jc w:val="both"/>
        <w:rPr>
          <w:rFonts w:ascii="Times New Roman" w:hAnsi="Times New Roman" w:cs="Times New Roman"/>
          <w:sz w:val="28"/>
          <w:szCs w:val="28"/>
        </w:rPr>
      </w:pPr>
      <w:r w:rsidRPr="00F37DA5">
        <w:rPr>
          <w:rFonts w:ascii="Times New Roman" w:hAnsi="Times New Roman" w:cs="Times New Roman"/>
          <w:sz w:val="28"/>
          <w:szCs w:val="28"/>
        </w:rPr>
        <w:t>Решение вступает в силу на следующий день после его официального опубликования.</w:t>
      </w:r>
    </w:p>
    <w:p w:rsidR="00896F22" w:rsidRPr="00452559" w:rsidRDefault="00816D04" w:rsidP="00896F22">
      <w:pPr>
        <w:pStyle w:val="a6"/>
        <w:tabs>
          <w:tab w:val="left" w:pos="142"/>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4</w:t>
      </w:r>
      <w:r w:rsidR="00896F22">
        <w:rPr>
          <w:rFonts w:ascii="Times New Roman" w:hAnsi="Times New Roman"/>
          <w:sz w:val="28"/>
          <w:szCs w:val="28"/>
        </w:rPr>
        <w:t>.</w:t>
      </w:r>
      <w:proofErr w:type="gramStart"/>
      <w:r w:rsidR="00896F22" w:rsidRPr="00452559">
        <w:rPr>
          <w:rFonts w:ascii="Times New Roman" w:hAnsi="Times New Roman"/>
          <w:sz w:val="28"/>
          <w:szCs w:val="28"/>
        </w:rPr>
        <w:t>Контроль за</w:t>
      </w:r>
      <w:proofErr w:type="gramEnd"/>
      <w:r w:rsidR="00896F22" w:rsidRPr="00452559">
        <w:rPr>
          <w:rFonts w:ascii="Times New Roman" w:hAnsi="Times New Roman"/>
          <w:sz w:val="28"/>
          <w:szCs w:val="28"/>
        </w:rPr>
        <w:t xml:space="preserve"> исполнением решения возложить на </w:t>
      </w:r>
      <w:r w:rsidR="00896F22">
        <w:rPr>
          <w:rFonts w:ascii="Times New Roman" w:hAnsi="Times New Roman"/>
          <w:sz w:val="28"/>
          <w:szCs w:val="28"/>
        </w:rPr>
        <w:t>депутата Совета депутатов – Васильева В.В., ведущего специалиста администрации – Никитченко Л.В.</w:t>
      </w:r>
      <w:bookmarkStart w:id="0" w:name="_GoBack"/>
      <w:bookmarkEnd w:id="0"/>
    </w:p>
    <w:p w:rsidR="00D01CFC" w:rsidRDefault="00816D04" w:rsidP="000B4799">
      <w:pPr>
        <w:ind w:firstLine="567"/>
        <w:jc w:val="both"/>
        <w:rPr>
          <w:sz w:val="28"/>
          <w:szCs w:val="28"/>
        </w:rPr>
      </w:pPr>
      <w:r>
        <w:rPr>
          <w:sz w:val="28"/>
          <w:szCs w:val="28"/>
        </w:rPr>
        <w:t>5.</w:t>
      </w:r>
      <w:r w:rsidR="00D01CFC">
        <w:rPr>
          <w:sz w:val="28"/>
          <w:szCs w:val="28"/>
        </w:rPr>
        <w:t xml:space="preserve">Данное решение направить Главе </w:t>
      </w:r>
      <w:proofErr w:type="spellStart"/>
      <w:r w:rsidR="00D01CFC">
        <w:rPr>
          <w:sz w:val="28"/>
          <w:szCs w:val="28"/>
        </w:rPr>
        <w:t>Кудряшовского</w:t>
      </w:r>
      <w:proofErr w:type="spellEnd"/>
      <w:r w:rsidR="00D01CFC">
        <w:rPr>
          <w:sz w:val="28"/>
          <w:szCs w:val="28"/>
        </w:rPr>
        <w:t xml:space="preserve"> сельсовета Карелину С.А. для принятия решения и опубликования.  </w:t>
      </w:r>
    </w:p>
    <w:p w:rsidR="00D01CFC" w:rsidRDefault="00D01CFC" w:rsidP="000B4799">
      <w:pPr>
        <w:tabs>
          <w:tab w:val="left" w:pos="567"/>
        </w:tabs>
        <w:ind w:firstLine="567"/>
        <w:jc w:val="both"/>
        <w:rPr>
          <w:sz w:val="28"/>
          <w:szCs w:val="28"/>
        </w:rPr>
      </w:pPr>
    </w:p>
    <w:p w:rsidR="00D01CFC" w:rsidRDefault="00D01CFC" w:rsidP="00D01CFC">
      <w:pPr>
        <w:tabs>
          <w:tab w:val="left" w:pos="567"/>
        </w:tabs>
        <w:ind w:left="567" w:hanging="567"/>
        <w:jc w:val="both"/>
        <w:rPr>
          <w:sz w:val="28"/>
          <w:szCs w:val="28"/>
        </w:rPr>
      </w:pPr>
    </w:p>
    <w:p w:rsidR="00D01CFC" w:rsidRDefault="00D01CFC" w:rsidP="00D01CFC">
      <w:pPr>
        <w:jc w:val="center"/>
        <w:rPr>
          <w:sz w:val="28"/>
          <w:szCs w:val="28"/>
        </w:rPr>
      </w:pPr>
      <w:r>
        <w:rPr>
          <w:color w:val="000000"/>
          <w:spacing w:val="-5"/>
          <w:sz w:val="28"/>
          <w:szCs w:val="28"/>
        </w:rPr>
        <w:t xml:space="preserve">Глава </w:t>
      </w:r>
      <w:proofErr w:type="spellStart"/>
      <w:r>
        <w:rPr>
          <w:color w:val="000000"/>
          <w:spacing w:val="-5"/>
          <w:sz w:val="28"/>
          <w:szCs w:val="28"/>
        </w:rPr>
        <w:t>Кудряшовского</w:t>
      </w:r>
      <w:proofErr w:type="spellEnd"/>
      <w:r>
        <w:rPr>
          <w:color w:val="000000"/>
          <w:spacing w:val="-5"/>
          <w:sz w:val="28"/>
          <w:szCs w:val="28"/>
        </w:rPr>
        <w:t xml:space="preserve"> сельсовета</w:t>
      </w:r>
      <w:r>
        <w:rPr>
          <w:color w:val="000000"/>
          <w:spacing w:val="-5"/>
          <w:sz w:val="28"/>
          <w:szCs w:val="28"/>
        </w:rPr>
        <w:tab/>
      </w:r>
      <w:r>
        <w:rPr>
          <w:color w:val="000000"/>
          <w:spacing w:val="-5"/>
          <w:sz w:val="28"/>
          <w:szCs w:val="28"/>
        </w:rPr>
        <w:tab/>
      </w:r>
      <w:r>
        <w:rPr>
          <w:color w:val="000000"/>
          <w:spacing w:val="-5"/>
          <w:sz w:val="28"/>
          <w:szCs w:val="28"/>
        </w:rPr>
        <w:tab/>
      </w:r>
      <w:r>
        <w:rPr>
          <w:color w:val="000000"/>
          <w:spacing w:val="-5"/>
          <w:sz w:val="28"/>
          <w:szCs w:val="28"/>
        </w:rPr>
        <w:tab/>
      </w:r>
      <w:r>
        <w:rPr>
          <w:color w:val="000000"/>
          <w:spacing w:val="-5"/>
          <w:sz w:val="28"/>
          <w:szCs w:val="28"/>
        </w:rPr>
        <w:tab/>
        <w:t>С.А. Карелин</w:t>
      </w:r>
    </w:p>
    <w:p w:rsidR="00D01CFC" w:rsidRDefault="00D01CFC" w:rsidP="00D01CFC">
      <w:pPr>
        <w:rPr>
          <w:b/>
          <w:sz w:val="28"/>
          <w:szCs w:val="28"/>
        </w:rPr>
        <w:sectPr w:rsidR="00D01CFC">
          <w:pgSz w:w="11906" w:h="16838"/>
          <w:pgMar w:top="1134" w:right="707" w:bottom="1134" w:left="1418" w:header="708" w:footer="708" w:gutter="0"/>
          <w:cols w:space="720"/>
        </w:sectPr>
      </w:pPr>
    </w:p>
    <w:p w:rsidR="00661B16" w:rsidRDefault="00661B16" w:rsidP="00D01CFC">
      <w:pPr>
        <w:jc w:val="right"/>
        <w:rPr>
          <w:sz w:val="28"/>
          <w:szCs w:val="28"/>
        </w:rPr>
      </w:pPr>
      <w:r>
        <w:rPr>
          <w:sz w:val="28"/>
          <w:szCs w:val="28"/>
        </w:rPr>
        <w:lastRenderedPageBreak/>
        <w:t>Приложение № 1 к решению № 235</w:t>
      </w:r>
    </w:p>
    <w:p w:rsidR="00D01CFC" w:rsidRPr="005F40DC" w:rsidRDefault="00661B16" w:rsidP="00D01CFC">
      <w:pPr>
        <w:jc w:val="right"/>
        <w:rPr>
          <w:sz w:val="28"/>
          <w:szCs w:val="28"/>
        </w:rPr>
      </w:pPr>
      <w:r>
        <w:rPr>
          <w:sz w:val="28"/>
          <w:szCs w:val="28"/>
        </w:rPr>
        <w:t>45</w:t>
      </w:r>
      <w:r w:rsidR="00D01CFC" w:rsidRPr="005F40DC">
        <w:rPr>
          <w:sz w:val="28"/>
          <w:szCs w:val="28"/>
        </w:rPr>
        <w:t>-й сессии Совета депутатов</w:t>
      </w:r>
    </w:p>
    <w:p w:rsidR="00D01CFC" w:rsidRPr="005F40DC" w:rsidRDefault="00D01CFC" w:rsidP="00D01CFC">
      <w:pPr>
        <w:jc w:val="right"/>
        <w:rPr>
          <w:sz w:val="28"/>
          <w:szCs w:val="28"/>
        </w:rPr>
      </w:pPr>
      <w:proofErr w:type="spellStart"/>
      <w:r w:rsidRPr="005F40DC">
        <w:rPr>
          <w:sz w:val="28"/>
          <w:szCs w:val="28"/>
        </w:rPr>
        <w:t>Кудряшовского</w:t>
      </w:r>
      <w:proofErr w:type="spellEnd"/>
      <w:r w:rsidRPr="005F40DC">
        <w:rPr>
          <w:sz w:val="28"/>
          <w:szCs w:val="28"/>
        </w:rPr>
        <w:t xml:space="preserve"> сельсовета</w:t>
      </w:r>
    </w:p>
    <w:p w:rsidR="00D01CFC" w:rsidRPr="005F40DC" w:rsidRDefault="00D01CFC" w:rsidP="00D01CFC">
      <w:pPr>
        <w:jc w:val="right"/>
        <w:rPr>
          <w:sz w:val="28"/>
          <w:szCs w:val="28"/>
        </w:rPr>
      </w:pPr>
      <w:r w:rsidRPr="005F40DC">
        <w:rPr>
          <w:sz w:val="28"/>
          <w:szCs w:val="28"/>
        </w:rPr>
        <w:t>от 2</w:t>
      </w:r>
      <w:r w:rsidR="00661B16">
        <w:rPr>
          <w:sz w:val="28"/>
          <w:szCs w:val="28"/>
        </w:rPr>
        <w:t>8.02.14</w:t>
      </w:r>
      <w:r w:rsidRPr="005F40DC">
        <w:rPr>
          <w:sz w:val="28"/>
          <w:szCs w:val="28"/>
        </w:rPr>
        <w:t xml:space="preserve"> г.</w:t>
      </w:r>
    </w:p>
    <w:p w:rsidR="00D01CFC" w:rsidRPr="005F40DC" w:rsidRDefault="00D01CFC" w:rsidP="00D01CFC">
      <w:pPr>
        <w:jc w:val="right"/>
        <w:rPr>
          <w:sz w:val="28"/>
          <w:szCs w:val="28"/>
        </w:rPr>
      </w:pPr>
    </w:p>
    <w:p w:rsidR="00D01CFC" w:rsidRPr="005F40DC" w:rsidRDefault="00D01CFC" w:rsidP="00D01CFC">
      <w:pPr>
        <w:ind w:firstLine="709"/>
        <w:jc w:val="center"/>
        <w:rPr>
          <w:sz w:val="28"/>
          <w:szCs w:val="28"/>
        </w:rPr>
      </w:pPr>
      <w:r w:rsidRPr="005F40DC">
        <w:rPr>
          <w:sz w:val="28"/>
          <w:szCs w:val="28"/>
        </w:rPr>
        <w:t xml:space="preserve">Изменения и дополнения в Правила благоустройства </w:t>
      </w:r>
      <w:proofErr w:type="spellStart"/>
      <w:r w:rsidRPr="005F40DC">
        <w:rPr>
          <w:sz w:val="28"/>
          <w:szCs w:val="28"/>
        </w:rPr>
        <w:t>Кудряшовского</w:t>
      </w:r>
      <w:proofErr w:type="spellEnd"/>
      <w:r w:rsidRPr="005F40DC">
        <w:rPr>
          <w:sz w:val="28"/>
          <w:szCs w:val="28"/>
        </w:rPr>
        <w:t xml:space="preserve"> сельсовета Новосибирского района Новосибирской области</w:t>
      </w:r>
    </w:p>
    <w:p w:rsidR="00D01CFC" w:rsidRPr="005F40DC" w:rsidRDefault="00D01CFC" w:rsidP="00D01CFC">
      <w:pPr>
        <w:ind w:firstLine="709"/>
        <w:jc w:val="both"/>
        <w:rPr>
          <w:sz w:val="28"/>
          <w:szCs w:val="28"/>
        </w:rPr>
      </w:pPr>
    </w:p>
    <w:p w:rsidR="00D01CFC" w:rsidRPr="005F40DC" w:rsidRDefault="00D01CFC" w:rsidP="00D01CFC">
      <w:pPr>
        <w:pStyle w:val="a4"/>
        <w:shd w:val="clear" w:color="auto" w:fill="auto"/>
        <w:tabs>
          <w:tab w:val="left" w:pos="984"/>
        </w:tabs>
        <w:spacing w:before="0" w:line="226" w:lineRule="exact"/>
        <w:ind w:right="20" w:firstLine="567"/>
        <w:jc w:val="both"/>
        <w:rPr>
          <w:rFonts w:ascii="Times New Roman" w:hAnsi="Times New Roman"/>
          <w:sz w:val="28"/>
          <w:szCs w:val="28"/>
        </w:rPr>
      </w:pPr>
      <w:r w:rsidRPr="005F40DC">
        <w:rPr>
          <w:rStyle w:val="a3"/>
          <w:bCs/>
          <w:sz w:val="28"/>
          <w:szCs w:val="28"/>
        </w:rPr>
        <w:t xml:space="preserve">1.Пункт 1.9 изложить в следующей редакции: </w:t>
      </w:r>
      <w:proofErr w:type="gramStart"/>
      <w:r w:rsidRPr="005F40DC">
        <w:rPr>
          <w:rStyle w:val="a3"/>
          <w:bCs/>
          <w:sz w:val="28"/>
          <w:szCs w:val="28"/>
        </w:rPr>
        <w:t>«Закрепленная территория</w:t>
      </w:r>
      <w:r w:rsidRPr="005F40DC">
        <w:rPr>
          <w:rFonts w:ascii="Times New Roman" w:hAnsi="Times New Roman"/>
          <w:sz w:val="28"/>
          <w:szCs w:val="28"/>
        </w:rPr>
        <w:t xml:space="preserve"> - земельный участок и (или) территория в границах сельсовета, закрепляемая за физическими лицами,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содержанию, организовывать сбор и вывоз твердых бытовых отходов, крупногабаритного мусора, строительного мусора путем установки бункеров накопителей (при невозможности их установки, по согласованию с лицами, осуществляющими</w:t>
      </w:r>
      <w:proofErr w:type="gramEnd"/>
      <w:r w:rsidRPr="005F40DC">
        <w:rPr>
          <w:rFonts w:ascii="Times New Roman" w:hAnsi="Times New Roman"/>
          <w:sz w:val="28"/>
          <w:szCs w:val="28"/>
        </w:rPr>
        <w:t xml:space="preserve"> </w:t>
      </w:r>
      <w:proofErr w:type="gramStart"/>
      <w:r w:rsidRPr="005F40DC">
        <w:rPr>
          <w:rFonts w:ascii="Times New Roman" w:hAnsi="Times New Roman"/>
          <w:sz w:val="28"/>
          <w:szCs w:val="28"/>
        </w:rPr>
        <w:t>контроль за</w:t>
      </w:r>
      <w:proofErr w:type="gramEnd"/>
      <w:r w:rsidRPr="005F40DC">
        <w:rPr>
          <w:rFonts w:ascii="Times New Roman" w:hAnsi="Times New Roman"/>
          <w:sz w:val="28"/>
          <w:szCs w:val="28"/>
        </w:rPr>
        <w:t xml:space="preserve"> исполнением Правил благоустройства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 Новосибирского района НСО,  установки контейнеров), заключения договоров на вывоз твердых бытовых отходов, крупногабаритного мусора, строительного мусора в соответствии с муниципальным правовым актом администрации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w:t>
      </w:r>
    </w:p>
    <w:p w:rsidR="00D01CFC" w:rsidRPr="005F40DC" w:rsidRDefault="00D01CFC" w:rsidP="00D01CFC">
      <w:pPr>
        <w:pStyle w:val="a4"/>
        <w:shd w:val="clear" w:color="auto" w:fill="auto"/>
        <w:tabs>
          <w:tab w:val="left" w:pos="1081"/>
        </w:tabs>
        <w:spacing w:before="0" w:line="226" w:lineRule="exact"/>
        <w:ind w:right="20"/>
        <w:jc w:val="both"/>
        <w:rPr>
          <w:rFonts w:ascii="Times New Roman" w:hAnsi="Times New Roman"/>
          <w:sz w:val="28"/>
          <w:szCs w:val="28"/>
        </w:rPr>
      </w:pPr>
    </w:p>
    <w:p w:rsidR="00D01CFC" w:rsidRPr="005F40DC" w:rsidRDefault="00D01CFC" w:rsidP="00D01CFC">
      <w:pPr>
        <w:pStyle w:val="a4"/>
        <w:shd w:val="clear" w:color="auto" w:fill="auto"/>
        <w:tabs>
          <w:tab w:val="left" w:pos="1081"/>
        </w:tabs>
        <w:spacing w:before="0" w:line="226" w:lineRule="exact"/>
        <w:ind w:right="20" w:firstLine="567"/>
        <w:jc w:val="both"/>
        <w:rPr>
          <w:rFonts w:ascii="Times New Roman" w:hAnsi="Times New Roman"/>
          <w:sz w:val="28"/>
          <w:szCs w:val="28"/>
        </w:rPr>
      </w:pPr>
      <w:r w:rsidRPr="005F40DC">
        <w:rPr>
          <w:rFonts w:ascii="Times New Roman" w:hAnsi="Times New Roman"/>
          <w:b/>
          <w:sz w:val="28"/>
          <w:szCs w:val="28"/>
        </w:rPr>
        <w:t>2. Пункт 2.3. изложить в следующей редакции:</w:t>
      </w:r>
      <w:r w:rsidRPr="005F40DC">
        <w:rPr>
          <w:rFonts w:ascii="Times New Roman" w:hAnsi="Times New Roman"/>
          <w:sz w:val="28"/>
          <w:szCs w:val="28"/>
        </w:rPr>
        <w:t xml:space="preserve"> «Границы прилегающей территории к объекту капитального строительства или временному (некапитальному) объекту, земельному участку определяются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D01CFC" w:rsidRPr="005F40DC" w:rsidRDefault="00D01CFC" w:rsidP="00D01CFC">
      <w:pPr>
        <w:pStyle w:val="a4"/>
        <w:numPr>
          <w:ilvl w:val="0"/>
          <w:numId w:val="2"/>
        </w:numPr>
        <w:shd w:val="clear" w:color="auto" w:fill="auto"/>
        <w:tabs>
          <w:tab w:val="left" w:pos="1119"/>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 xml:space="preserve">для временных (некапитальных) объектов,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xml:space="preserve">. если объект имеет огражденную территорию - </w:t>
      </w:r>
      <w:smartTag w:uri="urn:schemas-microsoft-com:office:smarttags" w:element="metricconverter">
        <w:smartTagPr>
          <w:attr w:name="ProductID" w:val="100 га"/>
        </w:smartTagPr>
        <w:r w:rsidRPr="005F40DC">
          <w:rPr>
            <w:rFonts w:ascii="Times New Roman" w:hAnsi="Times New Roman"/>
            <w:sz w:val="28"/>
            <w:szCs w:val="28"/>
          </w:rPr>
          <w:t>10 метров</w:t>
        </w:r>
      </w:smartTag>
      <w:r w:rsidRPr="005F40DC">
        <w:rPr>
          <w:rFonts w:ascii="Times New Roman" w:hAnsi="Times New Roman"/>
          <w:sz w:val="28"/>
          <w:szCs w:val="28"/>
        </w:rPr>
        <w:t xml:space="preserve"> от любой точки периметра объекта,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xml:space="preserve">. тротуары и пешеходные дорожки;   </w:t>
      </w:r>
    </w:p>
    <w:p w:rsidR="00D01CFC" w:rsidRPr="005F40DC" w:rsidRDefault="00D01CFC" w:rsidP="00D01CFC">
      <w:pPr>
        <w:pStyle w:val="a4"/>
        <w:numPr>
          <w:ilvl w:val="0"/>
          <w:numId w:val="2"/>
        </w:numPr>
        <w:shd w:val="clear" w:color="auto" w:fill="auto"/>
        <w:tabs>
          <w:tab w:val="left" w:pos="1095"/>
        </w:tabs>
        <w:spacing w:before="0" w:line="226" w:lineRule="exact"/>
        <w:ind w:left="20" w:right="20" w:firstLine="560"/>
        <w:jc w:val="both"/>
        <w:rPr>
          <w:rFonts w:ascii="Times New Roman" w:hAnsi="Times New Roman"/>
          <w:sz w:val="28"/>
          <w:szCs w:val="28"/>
        </w:rPr>
      </w:pPr>
      <w:proofErr w:type="gramStart"/>
      <w:r w:rsidRPr="005F40DC">
        <w:rPr>
          <w:rFonts w:ascii="Times New Roman" w:hAnsi="Times New Roman"/>
          <w:sz w:val="28"/>
          <w:szCs w:val="28"/>
        </w:rPr>
        <w:t xml:space="preserve">для отдельно стоящих зданий (кроме многоквартирных и индивидуальных жилых домов), строений, сооружений, объектов незавершенного строительства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xml:space="preserve">. если здание, строение, сооружение, объект незавершенного строительства имеет огражденную территорию - 20 метров от любой точки периметра здания, строения, сооружения, объекта незавершенного строительства,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тротуары и пешеходные дорожки;</w:t>
      </w:r>
      <w:proofErr w:type="gramEnd"/>
    </w:p>
    <w:p w:rsidR="00D01CFC" w:rsidRPr="005F40DC" w:rsidRDefault="00D01CFC" w:rsidP="00D01CFC">
      <w:pPr>
        <w:pStyle w:val="a4"/>
        <w:numPr>
          <w:ilvl w:val="0"/>
          <w:numId w:val="2"/>
        </w:numPr>
        <w:shd w:val="clear" w:color="auto" w:fill="auto"/>
        <w:tabs>
          <w:tab w:val="left" w:pos="1105"/>
        </w:tabs>
        <w:spacing w:before="0" w:line="226" w:lineRule="exact"/>
        <w:ind w:left="20" w:right="20" w:firstLine="560"/>
        <w:jc w:val="both"/>
        <w:rPr>
          <w:rFonts w:ascii="Times New Roman" w:hAnsi="Times New Roman"/>
          <w:sz w:val="28"/>
          <w:szCs w:val="28"/>
        </w:rPr>
      </w:pPr>
      <w:proofErr w:type="gramStart"/>
      <w:r w:rsidRPr="005F40DC">
        <w:rPr>
          <w:rFonts w:ascii="Times New Roman" w:hAnsi="Times New Roman"/>
          <w:sz w:val="28"/>
          <w:szCs w:val="28"/>
        </w:rPr>
        <w:t xml:space="preserve">для многоквартирных домов - 20 метров от любой точки периметра здания,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тротуары и пешеходные дорожки, а также территории, на которых расположены элементы озеленения и благоустройства,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детские и спортивные площадки, включенные в состав общего имущества соответствующего</w:t>
      </w:r>
      <w:proofErr w:type="gramEnd"/>
      <w:r w:rsidRPr="005F40DC">
        <w:rPr>
          <w:rFonts w:ascii="Times New Roman" w:hAnsi="Times New Roman"/>
          <w:sz w:val="28"/>
          <w:szCs w:val="28"/>
        </w:rPr>
        <w:t xml:space="preserve"> многоквартирного дома;</w:t>
      </w:r>
    </w:p>
    <w:p w:rsidR="00D01CFC" w:rsidRPr="005F40DC" w:rsidRDefault="00D01CFC" w:rsidP="00D01CFC">
      <w:pPr>
        <w:pStyle w:val="a4"/>
        <w:numPr>
          <w:ilvl w:val="0"/>
          <w:numId w:val="2"/>
        </w:numPr>
        <w:shd w:val="clear" w:color="auto" w:fill="auto"/>
        <w:tabs>
          <w:tab w:val="left" w:pos="1100"/>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для индивидуальных жилых домов - 10 метров от любой точки периметра дома, а если индивидуальный жилой дом имеет огражденную территорию - 5 метров от любой точки периметра ограждения, за исключением проезжей части;</w:t>
      </w:r>
    </w:p>
    <w:p w:rsidR="00D01CFC" w:rsidRPr="005F40DC" w:rsidRDefault="00D01CFC" w:rsidP="00D01CFC">
      <w:pPr>
        <w:pStyle w:val="a4"/>
        <w:numPr>
          <w:ilvl w:val="0"/>
          <w:numId w:val="2"/>
        </w:numPr>
        <w:shd w:val="clear" w:color="auto" w:fill="auto"/>
        <w:tabs>
          <w:tab w:val="left" w:pos="1119"/>
        </w:tabs>
        <w:spacing w:before="0" w:line="226" w:lineRule="exact"/>
        <w:ind w:left="20" w:right="20" w:firstLine="560"/>
        <w:jc w:val="both"/>
        <w:rPr>
          <w:rFonts w:ascii="Times New Roman" w:hAnsi="Times New Roman"/>
          <w:sz w:val="28"/>
          <w:szCs w:val="28"/>
        </w:rPr>
      </w:pPr>
      <w:proofErr w:type="gramStart"/>
      <w:r w:rsidRPr="005F40DC">
        <w:rPr>
          <w:rFonts w:ascii="Times New Roman" w:hAnsi="Times New Roman"/>
          <w:sz w:val="28"/>
          <w:szCs w:val="28"/>
        </w:rPr>
        <w:t xml:space="preserve">для зданий, строений, сооружений, временных (некапитальных) объектов, объектов незавершенного строительства на улицах с двухсторонней застройкой - по длине занимаемого участка, по ширине -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тротуары и пешеходные дорожки;</w:t>
      </w:r>
      <w:proofErr w:type="gramEnd"/>
    </w:p>
    <w:p w:rsidR="00D01CFC" w:rsidRPr="005F40DC" w:rsidRDefault="00D01CFC" w:rsidP="00D01CFC">
      <w:pPr>
        <w:pStyle w:val="a4"/>
        <w:numPr>
          <w:ilvl w:val="0"/>
          <w:numId w:val="2"/>
        </w:numPr>
        <w:shd w:val="clear" w:color="auto" w:fill="auto"/>
        <w:tabs>
          <w:tab w:val="left" w:pos="1134"/>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для зданий, строений, сооружений, временных (некапитальных) объектов, объектов незавершенного строительства на улицах с односторонней застройкой - по длине занимаемого участка, а по ширине - на всю ширину улицы, включая  тротуар, за исключением проезжей части».</w:t>
      </w:r>
    </w:p>
    <w:p w:rsidR="00D01CFC" w:rsidRPr="005F40DC" w:rsidRDefault="00D01CFC" w:rsidP="00D01CFC">
      <w:pPr>
        <w:pStyle w:val="a4"/>
        <w:shd w:val="clear" w:color="auto" w:fill="auto"/>
        <w:tabs>
          <w:tab w:val="left" w:pos="1009"/>
        </w:tabs>
        <w:spacing w:before="0" w:line="226" w:lineRule="exact"/>
        <w:ind w:right="20" w:firstLine="567"/>
        <w:jc w:val="both"/>
        <w:rPr>
          <w:rFonts w:ascii="Times New Roman" w:hAnsi="Times New Roman"/>
          <w:sz w:val="28"/>
          <w:szCs w:val="28"/>
        </w:rPr>
      </w:pPr>
      <w:r w:rsidRPr="005F40DC">
        <w:rPr>
          <w:rFonts w:ascii="Times New Roman" w:hAnsi="Times New Roman"/>
          <w:b/>
          <w:sz w:val="28"/>
          <w:szCs w:val="28"/>
        </w:rPr>
        <w:t>3.Пункт 2.5. изложить в следующей редакции</w:t>
      </w:r>
      <w:r w:rsidRPr="005F40DC">
        <w:rPr>
          <w:rFonts w:ascii="Times New Roman" w:hAnsi="Times New Roman"/>
          <w:sz w:val="28"/>
          <w:szCs w:val="28"/>
        </w:rPr>
        <w:t xml:space="preserve">: </w:t>
      </w:r>
      <w:proofErr w:type="gramStart"/>
      <w:r w:rsidRPr="005F40DC">
        <w:rPr>
          <w:rFonts w:ascii="Times New Roman" w:hAnsi="Times New Roman"/>
          <w:sz w:val="28"/>
          <w:szCs w:val="28"/>
        </w:rPr>
        <w:t xml:space="preserve">«Благоустройство и содержание земельных участков, находящихся в муниципальной </w:t>
      </w:r>
      <w:r w:rsidRPr="005F40DC">
        <w:rPr>
          <w:rFonts w:ascii="Times New Roman" w:hAnsi="Times New Roman"/>
          <w:sz w:val="28"/>
          <w:szCs w:val="28"/>
        </w:rPr>
        <w:lastRenderedPageBreak/>
        <w:t xml:space="preserve">собственности сельсовета,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муниципальной собственности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 осуществляется подведомственными администрации</w:t>
      </w:r>
      <w:proofErr w:type="gramEnd"/>
      <w:r w:rsidRPr="005F40DC">
        <w:rPr>
          <w:rFonts w:ascii="Times New Roman" w:hAnsi="Times New Roman"/>
          <w:sz w:val="28"/>
          <w:szCs w:val="28"/>
        </w:rPr>
        <w:t xml:space="preserve">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 муниципальными предприятиями и учреждениями.</w:t>
      </w:r>
    </w:p>
    <w:p w:rsidR="00D01CFC" w:rsidRPr="005F40DC" w:rsidRDefault="00D01CFC" w:rsidP="00D01CFC">
      <w:pPr>
        <w:pStyle w:val="a4"/>
        <w:shd w:val="clear" w:color="auto" w:fill="auto"/>
        <w:spacing w:before="0" w:line="226" w:lineRule="exact"/>
        <w:ind w:left="20" w:right="20" w:firstLine="560"/>
        <w:jc w:val="both"/>
        <w:rPr>
          <w:rFonts w:ascii="Times New Roman" w:hAnsi="Times New Roman"/>
          <w:sz w:val="28"/>
          <w:szCs w:val="28"/>
        </w:rPr>
      </w:pPr>
      <w:proofErr w:type="gramStart"/>
      <w:r w:rsidRPr="005F40DC">
        <w:rPr>
          <w:rFonts w:ascii="Times New Roman" w:hAnsi="Times New Roman"/>
          <w:sz w:val="28"/>
          <w:szCs w:val="28"/>
        </w:rPr>
        <w:t>Содержание объектов благоустройства, не находящихся в собственности сельсовета,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 принятия мер в рамках ГО и ЧС).</w:t>
      </w:r>
      <w:proofErr w:type="gramEnd"/>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r w:rsidRPr="005F40DC">
        <w:rPr>
          <w:rFonts w:ascii="Times New Roman" w:hAnsi="Times New Roman"/>
          <w:b/>
          <w:sz w:val="28"/>
          <w:szCs w:val="28"/>
        </w:rPr>
        <w:t>4.Пункт 2.6 изложить в следующей редакции:</w:t>
      </w:r>
      <w:r w:rsidRPr="005F40DC">
        <w:rPr>
          <w:rFonts w:ascii="Times New Roman" w:hAnsi="Times New Roman"/>
          <w:sz w:val="28"/>
          <w:szCs w:val="28"/>
        </w:rPr>
        <w:t xml:space="preserve"> « </w:t>
      </w:r>
      <w:proofErr w:type="gramStart"/>
      <w:r w:rsidRPr="005F40DC">
        <w:rPr>
          <w:rFonts w:ascii="Times New Roman" w:hAnsi="Times New Roman"/>
          <w:sz w:val="28"/>
          <w:szCs w:val="28"/>
        </w:rPr>
        <w:t xml:space="preserve">На основании муниципальных правовых актов, издаваемых администрацией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 в отношении субъекта (</w:t>
      </w:r>
      <w:proofErr w:type="spellStart"/>
      <w:r w:rsidRPr="005F40DC">
        <w:rPr>
          <w:rFonts w:ascii="Times New Roman" w:hAnsi="Times New Roman"/>
          <w:sz w:val="28"/>
          <w:szCs w:val="28"/>
        </w:rPr>
        <w:t>ов</w:t>
      </w:r>
      <w:proofErr w:type="spellEnd"/>
      <w:r w:rsidRPr="005F40DC">
        <w:rPr>
          <w:rFonts w:ascii="Times New Roman" w:hAnsi="Times New Roman"/>
          <w:sz w:val="28"/>
          <w:szCs w:val="28"/>
        </w:rPr>
        <w:t xml:space="preserve">) благоустройства, за физическими лицами (в том числе индивидуальными предпринимателями) и (или) юридическими лицами может быть дополнительно закреплена территория (закрепленная территория)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 (в </w:t>
      </w:r>
      <w:proofErr w:type="spellStart"/>
      <w:r w:rsidRPr="005F40DC">
        <w:rPr>
          <w:rFonts w:ascii="Times New Roman" w:hAnsi="Times New Roman"/>
          <w:sz w:val="28"/>
          <w:szCs w:val="28"/>
        </w:rPr>
        <w:t>т.ч</w:t>
      </w:r>
      <w:proofErr w:type="spellEnd"/>
      <w:r w:rsidRPr="005F40DC">
        <w:rPr>
          <w:rFonts w:ascii="Times New Roman" w:hAnsi="Times New Roman"/>
          <w:sz w:val="28"/>
          <w:szCs w:val="28"/>
        </w:rPr>
        <w:t>. для организации сбора и вывоза</w:t>
      </w:r>
      <w:proofErr w:type="gramEnd"/>
      <w:r w:rsidRPr="005F40DC">
        <w:rPr>
          <w:rFonts w:ascii="Times New Roman" w:hAnsi="Times New Roman"/>
          <w:sz w:val="28"/>
          <w:szCs w:val="28"/>
        </w:rPr>
        <w:t xml:space="preserve"> твердых бытовых отходов, крупногабаритного мусора, строительного мусора путем установки бункеров накопителей (при невозможности их установки, по согласованию с лицами, осуществляющими </w:t>
      </w:r>
      <w:proofErr w:type="gramStart"/>
      <w:r w:rsidRPr="005F40DC">
        <w:rPr>
          <w:rFonts w:ascii="Times New Roman" w:hAnsi="Times New Roman"/>
          <w:sz w:val="28"/>
          <w:szCs w:val="28"/>
        </w:rPr>
        <w:t>контроль за</w:t>
      </w:r>
      <w:proofErr w:type="gramEnd"/>
      <w:r w:rsidRPr="005F40DC">
        <w:rPr>
          <w:rFonts w:ascii="Times New Roman" w:hAnsi="Times New Roman"/>
          <w:sz w:val="28"/>
          <w:szCs w:val="28"/>
        </w:rPr>
        <w:t xml:space="preserve"> исполнением Правил благоустройства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 Новосибирского района НСО,  установки контейнеров), заключения договоров на вывоз твердых бытовых отходов, крупногабаритного мусора, строительного мусора).</w:t>
      </w:r>
    </w:p>
    <w:p w:rsidR="00D01CFC" w:rsidRPr="005F40DC" w:rsidRDefault="00D01CFC" w:rsidP="00D01CFC">
      <w:pPr>
        <w:pStyle w:val="a4"/>
        <w:shd w:val="clear" w:color="auto" w:fill="auto"/>
        <w:tabs>
          <w:tab w:val="left" w:pos="1074"/>
        </w:tabs>
        <w:spacing w:before="0" w:line="226" w:lineRule="exact"/>
        <w:ind w:left="580"/>
        <w:jc w:val="both"/>
        <w:rPr>
          <w:rFonts w:ascii="Times New Roman" w:hAnsi="Times New Roman"/>
          <w:sz w:val="28"/>
          <w:szCs w:val="28"/>
        </w:rPr>
      </w:pPr>
      <w:r w:rsidRPr="005F40DC">
        <w:rPr>
          <w:rFonts w:ascii="Times New Roman" w:hAnsi="Times New Roman"/>
          <w:b/>
          <w:sz w:val="28"/>
          <w:szCs w:val="28"/>
        </w:rPr>
        <w:t>5.Пункт 9.3.5.</w:t>
      </w:r>
      <w:r w:rsidRPr="005F40DC">
        <w:rPr>
          <w:rFonts w:ascii="Times New Roman" w:hAnsi="Times New Roman"/>
          <w:sz w:val="28"/>
          <w:szCs w:val="28"/>
        </w:rPr>
        <w:t xml:space="preserve"> </w:t>
      </w:r>
      <w:r w:rsidRPr="005F40DC">
        <w:rPr>
          <w:rFonts w:ascii="Times New Roman" w:hAnsi="Times New Roman"/>
          <w:b/>
          <w:sz w:val="28"/>
          <w:szCs w:val="28"/>
        </w:rPr>
        <w:t>изложить в следующей редакции:</w:t>
      </w:r>
      <w:r w:rsidRPr="005F40DC">
        <w:rPr>
          <w:rFonts w:ascii="Times New Roman" w:hAnsi="Times New Roman"/>
          <w:sz w:val="28"/>
          <w:szCs w:val="28"/>
        </w:rPr>
        <w:t xml:space="preserve"> «На придомовых территориях  индивидуальной жилой застройки и многоквартирных домов запрещено:</w:t>
      </w:r>
    </w:p>
    <w:p w:rsidR="00D01CFC" w:rsidRPr="005F40DC" w:rsidRDefault="00D01CFC" w:rsidP="00D01CFC">
      <w:pPr>
        <w:pStyle w:val="a4"/>
        <w:numPr>
          <w:ilvl w:val="0"/>
          <w:numId w:val="3"/>
        </w:numPr>
        <w:shd w:val="clear" w:color="auto" w:fill="auto"/>
        <w:tabs>
          <w:tab w:val="left" w:pos="759"/>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осуществлять размещение твердых и жидких бытовых отходов, а также крупногабаритных отходов в несанкционированных местах;</w:t>
      </w:r>
    </w:p>
    <w:p w:rsidR="00D01CFC" w:rsidRPr="005F40DC" w:rsidRDefault="00D01CFC" w:rsidP="00D01CFC">
      <w:pPr>
        <w:pStyle w:val="a4"/>
        <w:numPr>
          <w:ilvl w:val="0"/>
          <w:numId w:val="3"/>
        </w:numPr>
        <w:shd w:val="clear" w:color="auto" w:fill="auto"/>
        <w:tabs>
          <w:tab w:val="left" w:pos="695"/>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загромождать проезжую часть дороги при производстве земляных и строительных работ;</w:t>
      </w:r>
    </w:p>
    <w:p w:rsidR="00D01CFC" w:rsidRPr="005F40DC" w:rsidRDefault="00D01CFC" w:rsidP="00D01CFC">
      <w:pPr>
        <w:pStyle w:val="a4"/>
        <w:numPr>
          <w:ilvl w:val="0"/>
          <w:numId w:val="3"/>
        </w:numPr>
        <w:shd w:val="clear" w:color="auto" w:fill="auto"/>
        <w:tabs>
          <w:tab w:val="left" w:pos="812"/>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складировать на придомовой (прилегающей) территории строительные материалы (кроме случаев производства строительных работ), строительные отходы, дрова, песок, навоз, металлолом и разукомплектованный транспорт;</w:t>
      </w:r>
    </w:p>
    <w:p w:rsidR="00D01CFC" w:rsidRPr="005F40DC" w:rsidRDefault="00D01CFC" w:rsidP="00D01CFC">
      <w:pPr>
        <w:pStyle w:val="a4"/>
        <w:numPr>
          <w:ilvl w:val="0"/>
          <w:numId w:val="3"/>
        </w:numPr>
        <w:shd w:val="clear" w:color="auto" w:fill="auto"/>
        <w:tabs>
          <w:tab w:val="left" w:pos="841"/>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производить земляные и строительные работы без необходимых разрешительных документов, предусмотренных действующим законодательством и настоящими Правилами;</w:t>
      </w:r>
    </w:p>
    <w:p w:rsidR="00D01CFC" w:rsidRPr="005F40DC" w:rsidRDefault="00D01CFC" w:rsidP="00D01CFC">
      <w:pPr>
        <w:pStyle w:val="a4"/>
        <w:numPr>
          <w:ilvl w:val="0"/>
          <w:numId w:val="3"/>
        </w:numPr>
        <w:shd w:val="clear" w:color="auto" w:fill="auto"/>
        <w:tabs>
          <w:tab w:val="left" w:pos="750"/>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осуществлять ремонт, окраску и иные виды работ по текущему содержанию фасадов многоквартирных домов в нарушение установленных правил;</w:t>
      </w:r>
    </w:p>
    <w:p w:rsidR="00D01CFC" w:rsidRPr="005F40DC" w:rsidRDefault="00D01CFC" w:rsidP="00D01CFC">
      <w:pPr>
        <w:pStyle w:val="a4"/>
        <w:numPr>
          <w:ilvl w:val="0"/>
          <w:numId w:val="3"/>
        </w:numPr>
        <w:shd w:val="clear" w:color="auto" w:fill="auto"/>
        <w:tabs>
          <w:tab w:val="left" w:pos="695"/>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производить посадку и снос зеленых насаждений с нарушением установленных требований;</w:t>
      </w:r>
    </w:p>
    <w:p w:rsidR="00D01CFC" w:rsidRPr="005F40DC" w:rsidRDefault="00D01CFC" w:rsidP="00D01CFC">
      <w:pPr>
        <w:pStyle w:val="a4"/>
        <w:numPr>
          <w:ilvl w:val="0"/>
          <w:numId w:val="3"/>
        </w:numPr>
        <w:shd w:val="clear" w:color="auto" w:fill="auto"/>
        <w:tabs>
          <w:tab w:val="left" w:pos="695"/>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засорять канализационные, водопроводные колодцы и другие инженерные коммуникации;</w:t>
      </w:r>
    </w:p>
    <w:p w:rsidR="00D01CFC" w:rsidRPr="005F40DC" w:rsidRDefault="00D01CFC" w:rsidP="00D01CFC">
      <w:pPr>
        <w:pStyle w:val="a4"/>
        <w:numPr>
          <w:ilvl w:val="0"/>
          <w:numId w:val="3"/>
        </w:numPr>
        <w:shd w:val="clear" w:color="auto" w:fill="auto"/>
        <w:tabs>
          <w:tab w:val="left" w:pos="716"/>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производить утилизацию бытового и строительного мусора, сжигание листьев, скошенной травы, сжигание или закапывание бытового мусора;</w:t>
      </w:r>
    </w:p>
    <w:p w:rsidR="00D01CFC" w:rsidRPr="005F40DC" w:rsidRDefault="00D01CFC" w:rsidP="00D01CFC">
      <w:pPr>
        <w:pStyle w:val="a4"/>
        <w:numPr>
          <w:ilvl w:val="0"/>
          <w:numId w:val="3"/>
        </w:numPr>
        <w:shd w:val="clear" w:color="auto" w:fill="auto"/>
        <w:tabs>
          <w:tab w:val="left" w:pos="695"/>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производить ремонт и мойку автотранспорта;</w:t>
      </w:r>
    </w:p>
    <w:p w:rsidR="00D01CFC" w:rsidRPr="005F40DC" w:rsidRDefault="00D01CFC" w:rsidP="00D01CFC">
      <w:pPr>
        <w:pStyle w:val="a4"/>
        <w:numPr>
          <w:ilvl w:val="0"/>
          <w:numId w:val="3"/>
        </w:numPr>
        <w:shd w:val="clear" w:color="auto" w:fill="auto"/>
        <w:tabs>
          <w:tab w:val="left" w:pos="812"/>
        </w:tabs>
        <w:spacing w:before="0" w:line="226" w:lineRule="exact"/>
        <w:ind w:left="20" w:right="20" w:firstLine="560"/>
        <w:jc w:val="both"/>
        <w:rPr>
          <w:rFonts w:ascii="Times New Roman" w:hAnsi="Times New Roman"/>
          <w:sz w:val="28"/>
          <w:szCs w:val="28"/>
        </w:rPr>
      </w:pPr>
      <w:r w:rsidRPr="005F40DC">
        <w:rPr>
          <w:rFonts w:ascii="Times New Roman" w:hAnsi="Times New Roman"/>
          <w:sz w:val="28"/>
          <w:szCs w:val="28"/>
        </w:rPr>
        <w:t xml:space="preserve">устанавливать металлические гаражи и иные временные (некапитальные) объекты с </w:t>
      </w:r>
      <w:proofErr w:type="gramStart"/>
      <w:r w:rsidRPr="005F40DC">
        <w:rPr>
          <w:rFonts w:ascii="Times New Roman" w:hAnsi="Times New Roman"/>
          <w:sz w:val="28"/>
          <w:szCs w:val="28"/>
        </w:rPr>
        <w:t>нарушением</w:t>
      </w:r>
      <w:proofErr w:type="gramEnd"/>
      <w:r w:rsidRPr="005F40DC">
        <w:rPr>
          <w:rFonts w:ascii="Times New Roman" w:hAnsi="Times New Roman"/>
          <w:sz w:val="28"/>
          <w:szCs w:val="28"/>
        </w:rPr>
        <w:t xml:space="preserve"> установленного на территории муниципального образования порядка, в том числе ограждения территорий;</w:t>
      </w:r>
    </w:p>
    <w:p w:rsidR="00D01CFC" w:rsidRPr="005F40DC" w:rsidRDefault="00D01CFC" w:rsidP="00D01CFC">
      <w:pPr>
        <w:pStyle w:val="a4"/>
        <w:numPr>
          <w:ilvl w:val="0"/>
          <w:numId w:val="3"/>
        </w:numPr>
        <w:shd w:val="clear" w:color="auto" w:fill="auto"/>
        <w:tabs>
          <w:tab w:val="left" w:pos="690"/>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размещать транспортные средства на газонах, иных объектах озеленения, детских и спортивных площадках;</w:t>
      </w:r>
    </w:p>
    <w:p w:rsidR="00D01CFC" w:rsidRPr="005F40DC" w:rsidRDefault="00D01CFC" w:rsidP="00D01CFC">
      <w:pPr>
        <w:pStyle w:val="a4"/>
        <w:numPr>
          <w:ilvl w:val="0"/>
          <w:numId w:val="3"/>
        </w:numPr>
        <w:shd w:val="clear" w:color="auto" w:fill="auto"/>
        <w:tabs>
          <w:tab w:val="left" w:pos="690"/>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 xml:space="preserve">размещать транспортные средства </w:t>
      </w:r>
      <w:proofErr w:type="gramStart"/>
      <w:r w:rsidRPr="005F40DC">
        <w:rPr>
          <w:rFonts w:ascii="Times New Roman" w:hAnsi="Times New Roman"/>
          <w:sz w:val="28"/>
          <w:szCs w:val="28"/>
        </w:rPr>
        <w:t>на придомовых территориях многоквартирных домов в   неопределенных в соответствии с жилищных законодательством для этих целей</w:t>
      </w:r>
      <w:proofErr w:type="gramEnd"/>
      <w:r w:rsidRPr="005F40DC">
        <w:rPr>
          <w:rFonts w:ascii="Times New Roman" w:hAnsi="Times New Roman"/>
          <w:sz w:val="28"/>
          <w:szCs w:val="28"/>
        </w:rPr>
        <w:t xml:space="preserve"> пределах;</w:t>
      </w:r>
    </w:p>
    <w:p w:rsidR="00D01CFC" w:rsidRPr="005F40DC" w:rsidRDefault="00D01CFC" w:rsidP="00D01CFC">
      <w:pPr>
        <w:pStyle w:val="a4"/>
        <w:numPr>
          <w:ilvl w:val="0"/>
          <w:numId w:val="3"/>
        </w:numPr>
        <w:shd w:val="clear" w:color="auto" w:fill="auto"/>
        <w:tabs>
          <w:tab w:val="left" w:pos="695"/>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lastRenderedPageBreak/>
        <w:t>загромождать транспортными средствами подъезды к контейнерным площадкам;</w:t>
      </w:r>
    </w:p>
    <w:p w:rsidR="00D01CFC" w:rsidRPr="005F40DC" w:rsidRDefault="00D01CFC" w:rsidP="00D01CFC">
      <w:pPr>
        <w:pStyle w:val="a4"/>
        <w:numPr>
          <w:ilvl w:val="0"/>
          <w:numId w:val="3"/>
        </w:numPr>
        <w:shd w:val="clear" w:color="auto" w:fill="auto"/>
        <w:tabs>
          <w:tab w:val="left" w:pos="695"/>
        </w:tabs>
        <w:spacing w:before="0" w:line="226" w:lineRule="exact"/>
        <w:ind w:left="20" w:firstLine="560"/>
        <w:jc w:val="both"/>
        <w:rPr>
          <w:rFonts w:ascii="Times New Roman" w:hAnsi="Times New Roman"/>
          <w:sz w:val="28"/>
          <w:szCs w:val="28"/>
        </w:rPr>
      </w:pPr>
      <w:r w:rsidRPr="005F40DC">
        <w:rPr>
          <w:rFonts w:ascii="Times New Roman" w:hAnsi="Times New Roman"/>
          <w:sz w:val="28"/>
          <w:szCs w:val="28"/>
        </w:rPr>
        <w:t>хранить брошенные (разукомплектованные) транспортные средства;</w:t>
      </w:r>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r w:rsidRPr="005F40DC">
        <w:rPr>
          <w:rFonts w:ascii="Times New Roman" w:hAnsi="Times New Roman"/>
          <w:sz w:val="28"/>
          <w:szCs w:val="28"/>
        </w:rPr>
        <w:t>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w:t>
      </w:r>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r w:rsidRPr="005F40DC">
        <w:rPr>
          <w:rFonts w:ascii="Times New Roman" w:hAnsi="Times New Roman"/>
          <w:sz w:val="28"/>
          <w:szCs w:val="28"/>
        </w:rPr>
        <w:t>-размещать транспортные средства, либо загромождать размещенным транспортным средством места для подъездов к существующим площадкам для сбора мусора, либо иным способом препятствовать подъезду специализированной техники к существующим площадкам для сбора мусора, расположенным как на придомовой территории индивидуальной жилой застройки, так и на придомовой территории многоквартирных жилых домов».</w:t>
      </w:r>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r w:rsidRPr="005F40DC">
        <w:rPr>
          <w:rFonts w:ascii="Times New Roman" w:hAnsi="Times New Roman"/>
          <w:b/>
          <w:sz w:val="28"/>
          <w:szCs w:val="28"/>
        </w:rPr>
        <w:t>6.Дополнить разделом 9.8.</w:t>
      </w:r>
      <w:r w:rsidRPr="005F40DC">
        <w:rPr>
          <w:rFonts w:ascii="Times New Roman" w:hAnsi="Times New Roman"/>
          <w:sz w:val="28"/>
          <w:szCs w:val="28"/>
        </w:rPr>
        <w:t xml:space="preserve"> «Ответственность, порядок и периодичность вывоза твердых бытовых отходов (ТБО), крупногабаритного мусора (КГМ), строительного мусора с территории </w:t>
      </w:r>
      <w:proofErr w:type="spellStart"/>
      <w:r w:rsidRPr="005F40DC">
        <w:rPr>
          <w:rFonts w:ascii="Times New Roman" w:hAnsi="Times New Roman"/>
          <w:sz w:val="28"/>
          <w:szCs w:val="28"/>
        </w:rPr>
        <w:t>Кудряшовского</w:t>
      </w:r>
      <w:proofErr w:type="spellEnd"/>
      <w:r w:rsidRPr="005F40DC">
        <w:rPr>
          <w:rFonts w:ascii="Times New Roman" w:hAnsi="Times New Roman"/>
          <w:sz w:val="28"/>
          <w:szCs w:val="28"/>
        </w:rPr>
        <w:t xml:space="preserve"> сельсовета» следующего содержания:</w:t>
      </w:r>
    </w:p>
    <w:p w:rsidR="00D01CFC" w:rsidRPr="005F40DC" w:rsidRDefault="00D01CFC" w:rsidP="00D01CFC">
      <w:pPr>
        <w:ind w:firstLine="709"/>
        <w:jc w:val="both"/>
        <w:rPr>
          <w:sz w:val="28"/>
          <w:szCs w:val="28"/>
        </w:rPr>
      </w:pPr>
      <w:r w:rsidRPr="005F40DC">
        <w:rPr>
          <w:sz w:val="28"/>
          <w:szCs w:val="28"/>
        </w:rPr>
        <w:t xml:space="preserve">9.8.1. Ответственность за организацию сбора и вывоза ТБО, КГМ, строительного мусора с территории  многоквартирных домов возлагается на организации, оказывающие жилищно-коммунальные услуги. </w:t>
      </w:r>
    </w:p>
    <w:p w:rsidR="00D01CFC" w:rsidRPr="005F40DC" w:rsidRDefault="00D01CFC" w:rsidP="00D01CFC">
      <w:pPr>
        <w:ind w:firstLine="709"/>
        <w:jc w:val="both"/>
        <w:rPr>
          <w:sz w:val="28"/>
          <w:szCs w:val="28"/>
        </w:rPr>
      </w:pPr>
      <w:r w:rsidRPr="005F40DC">
        <w:rPr>
          <w:sz w:val="28"/>
          <w:szCs w:val="28"/>
        </w:rPr>
        <w:t xml:space="preserve"> 9.8.2. В домах, где образовано товарищество собственников жилья (ТСЖ), территориальное общественное самоуправление (ТОС) ответственность за организацию сбора и вывоза ТБО, КГМ, строительного  мусора возлагается </w:t>
      </w:r>
      <w:proofErr w:type="gramStart"/>
      <w:r w:rsidRPr="005F40DC">
        <w:rPr>
          <w:sz w:val="28"/>
          <w:szCs w:val="28"/>
        </w:rPr>
        <w:t>на</w:t>
      </w:r>
      <w:proofErr w:type="gramEnd"/>
      <w:r w:rsidRPr="005F40DC">
        <w:rPr>
          <w:sz w:val="28"/>
          <w:szCs w:val="28"/>
        </w:rPr>
        <w:t xml:space="preserve"> соответствующее ТСЖ, ТОС. </w:t>
      </w:r>
    </w:p>
    <w:p w:rsidR="00D01CFC" w:rsidRPr="005F40DC" w:rsidRDefault="00D01CFC" w:rsidP="00D01CFC">
      <w:pPr>
        <w:ind w:firstLine="709"/>
        <w:jc w:val="both"/>
        <w:rPr>
          <w:sz w:val="28"/>
          <w:szCs w:val="28"/>
        </w:rPr>
      </w:pPr>
      <w:r w:rsidRPr="005F40DC">
        <w:rPr>
          <w:sz w:val="28"/>
          <w:szCs w:val="28"/>
        </w:rPr>
        <w:t>9.8.3. Вывоз ТБО, КГМ, строительного мусора от индивидуальных жилых домов  осуществляется по договору между владельцем индивидуального жилого дома и специализированной организацией, либо самостоятельно владельцем индивидуального жилого дома, при наличии соответствующей лицензии.</w:t>
      </w:r>
    </w:p>
    <w:p w:rsidR="00D01CFC" w:rsidRPr="005F40DC" w:rsidRDefault="00D01CFC" w:rsidP="00D01CFC">
      <w:pPr>
        <w:ind w:firstLine="709"/>
        <w:jc w:val="both"/>
        <w:rPr>
          <w:sz w:val="28"/>
          <w:szCs w:val="28"/>
        </w:rPr>
      </w:pPr>
      <w:r w:rsidRPr="005F40DC">
        <w:rPr>
          <w:sz w:val="28"/>
          <w:szCs w:val="28"/>
        </w:rPr>
        <w:t>9.8.4. Ответственность за сбор ТБО, КГМ, строительного мусора с территории индивидуальных жилых домов возлагается на их собственников, при наличии договора на вывоз мусора между собственником индивидуального жилого дома и специализированной организацией, ответственность за сбор отходов с территории индивидуального жилого дома возлагается на специализированную организацию.</w:t>
      </w:r>
    </w:p>
    <w:p w:rsidR="00D01CFC" w:rsidRPr="005F40DC" w:rsidRDefault="00D01CFC" w:rsidP="00D01CFC">
      <w:pPr>
        <w:ind w:firstLine="709"/>
        <w:jc w:val="both"/>
        <w:rPr>
          <w:sz w:val="28"/>
          <w:szCs w:val="28"/>
        </w:rPr>
      </w:pPr>
      <w:r w:rsidRPr="005F40DC">
        <w:rPr>
          <w:sz w:val="28"/>
          <w:szCs w:val="28"/>
        </w:rPr>
        <w:t>9.8.5.Ответственность за сбор ТБО, КГМ, строительного мусора с территории нежилого помещения возлагается на собственника нежилого помещения.</w:t>
      </w:r>
    </w:p>
    <w:p w:rsidR="00D01CFC" w:rsidRPr="005F40DC" w:rsidRDefault="00D01CFC" w:rsidP="00D01CFC">
      <w:pPr>
        <w:ind w:firstLine="709"/>
        <w:jc w:val="both"/>
        <w:rPr>
          <w:sz w:val="28"/>
          <w:szCs w:val="28"/>
        </w:rPr>
      </w:pPr>
      <w:r w:rsidRPr="005F40DC">
        <w:rPr>
          <w:sz w:val="28"/>
          <w:szCs w:val="28"/>
        </w:rPr>
        <w:t>9.8.6.Ответственность за сбор ТБО, КГМ, строительного мусора с территории земельного участка возлагается на собственника земельного участка.</w:t>
      </w:r>
    </w:p>
    <w:p w:rsidR="00D01CFC" w:rsidRPr="005F40DC" w:rsidRDefault="00D01CFC" w:rsidP="00D01CFC">
      <w:pPr>
        <w:ind w:firstLine="709"/>
        <w:jc w:val="both"/>
        <w:rPr>
          <w:sz w:val="28"/>
          <w:szCs w:val="28"/>
        </w:rPr>
      </w:pPr>
      <w:r w:rsidRPr="005F40DC">
        <w:rPr>
          <w:sz w:val="28"/>
          <w:szCs w:val="28"/>
        </w:rPr>
        <w:t xml:space="preserve">9.8.7. Ответственность за организацию сбора и вывоза ТБО, КГМ, строительного мусора  с территории некоммерческих организаций (садоводческих, огороднических и дачных объединений граждан, гаражно-строительных кооперативов и т.д.), возлагается на администрацию </w:t>
      </w:r>
      <w:proofErr w:type="gramStart"/>
      <w:r w:rsidRPr="005F40DC">
        <w:rPr>
          <w:sz w:val="28"/>
          <w:szCs w:val="28"/>
        </w:rPr>
        <w:t>соответствующий</w:t>
      </w:r>
      <w:proofErr w:type="gramEnd"/>
      <w:r w:rsidRPr="005F40DC">
        <w:rPr>
          <w:sz w:val="28"/>
          <w:szCs w:val="28"/>
        </w:rPr>
        <w:t xml:space="preserve"> некоммерческой организации. </w:t>
      </w:r>
    </w:p>
    <w:p w:rsidR="00D01CFC" w:rsidRPr="005F40DC" w:rsidRDefault="00D01CFC" w:rsidP="00D01CFC">
      <w:pPr>
        <w:ind w:firstLine="709"/>
        <w:jc w:val="both"/>
        <w:rPr>
          <w:sz w:val="28"/>
          <w:szCs w:val="28"/>
        </w:rPr>
      </w:pPr>
      <w:r w:rsidRPr="005F40DC">
        <w:rPr>
          <w:sz w:val="28"/>
          <w:szCs w:val="28"/>
        </w:rPr>
        <w:t xml:space="preserve">9.8.8. Сбор ТБО, КГМ на территории некоммерческих организаций (садоводческих, огороднических и дачных объединений граждан, гаражно-строительных кооперативов и т.д.) осуществляется в бункеры-накопители, </w:t>
      </w:r>
      <w:r w:rsidRPr="005F40DC">
        <w:rPr>
          <w:sz w:val="28"/>
          <w:szCs w:val="28"/>
        </w:rPr>
        <w:lastRenderedPageBreak/>
        <w:t xml:space="preserve">расположенные  на площадках для временного складирования отходов. Данные площадки администрация некоммерческих организаций обязана устроить на въезде и выезде из территории некоммерческой организации. При невозможности установки  площадок для вывоза мусора на въезде и выезде из некоммерческой организации, таковые площадки устанавливаются в местах,   по согласованию с лицами, осуществляющими контроль за исполнением Правил благоустройства </w:t>
      </w:r>
      <w:proofErr w:type="spellStart"/>
      <w:r w:rsidRPr="005F40DC">
        <w:rPr>
          <w:sz w:val="28"/>
          <w:szCs w:val="28"/>
        </w:rPr>
        <w:t>Кудряшовского</w:t>
      </w:r>
      <w:proofErr w:type="spellEnd"/>
      <w:r w:rsidRPr="005F40DC">
        <w:rPr>
          <w:sz w:val="28"/>
          <w:szCs w:val="28"/>
        </w:rPr>
        <w:t xml:space="preserve"> сельсовета Новосибирского района НСО (далее по тексту </w:t>
      </w:r>
      <w:proofErr w:type="gramStart"/>
      <w:r w:rsidRPr="005F40DC">
        <w:rPr>
          <w:sz w:val="28"/>
          <w:szCs w:val="28"/>
        </w:rPr>
        <w:t>-н</w:t>
      </w:r>
      <w:proofErr w:type="gramEnd"/>
      <w:r w:rsidRPr="005F40DC">
        <w:rPr>
          <w:sz w:val="28"/>
          <w:szCs w:val="28"/>
        </w:rPr>
        <w:t>астоящих Правил).</w:t>
      </w:r>
    </w:p>
    <w:p w:rsidR="00D01CFC" w:rsidRPr="005F40DC" w:rsidRDefault="00D01CFC" w:rsidP="00D01CFC">
      <w:pPr>
        <w:ind w:firstLine="709"/>
        <w:jc w:val="both"/>
        <w:rPr>
          <w:sz w:val="28"/>
          <w:szCs w:val="28"/>
        </w:rPr>
      </w:pPr>
      <w:r w:rsidRPr="005F40DC">
        <w:rPr>
          <w:sz w:val="28"/>
          <w:szCs w:val="28"/>
        </w:rPr>
        <w:t xml:space="preserve">9.8.9. Вывоз ТБО и КГМ с территории некоммерческих организаций  осуществляется по договору с соответствующей некоммерческой организации со специализированной организацией. </w:t>
      </w:r>
    </w:p>
    <w:p w:rsidR="00D01CFC" w:rsidRPr="005F40DC" w:rsidRDefault="00D01CFC" w:rsidP="00D01CFC">
      <w:pPr>
        <w:ind w:firstLine="709"/>
        <w:jc w:val="both"/>
        <w:rPr>
          <w:sz w:val="28"/>
          <w:szCs w:val="28"/>
        </w:rPr>
      </w:pPr>
      <w:r w:rsidRPr="005F40DC">
        <w:rPr>
          <w:sz w:val="28"/>
          <w:szCs w:val="28"/>
        </w:rPr>
        <w:t>Для нужд настоящего раздела положения устанавливается</w:t>
      </w:r>
      <w:proofErr w:type="gramStart"/>
      <w:r w:rsidRPr="005F40DC">
        <w:rPr>
          <w:sz w:val="28"/>
          <w:szCs w:val="28"/>
        </w:rPr>
        <w:t xml:space="preserve"> :</w:t>
      </w:r>
      <w:proofErr w:type="gramEnd"/>
    </w:p>
    <w:p w:rsidR="00D01CFC" w:rsidRPr="005F40DC" w:rsidRDefault="00D01CFC" w:rsidP="00D01CFC">
      <w:pPr>
        <w:ind w:firstLine="709"/>
        <w:jc w:val="both"/>
        <w:rPr>
          <w:sz w:val="28"/>
          <w:szCs w:val="28"/>
        </w:rPr>
      </w:pPr>
      <w:r w:rsidRPr="005F40DC">
        <w:rPr>
          <w:sz w:val="28"/>
          <w:szCs w:val="28"/>
        </w:rPr>
        <w:t>- летний период время года - период с  16 апреля по 14 октября;</w:t>
      </w:r>
    </w:p>
    <w:p w:rsidR="00D01CFC" w:rsidRPr="005F40DC" w:rsidRDefault="00D01CFC" w:rsidP="00D01CFC">
      <w:pPr>
        <w:ind w:firstLine="709"/>
        <w:jc w:val="both"/>
        <w:rPr>
          <w:sz w:val="28"/>
          <w:szCs w:val="28"/>
        </w:rPr>
      </w:pPr>
      <w:r w:rsidRPr="005F40DC">
        <w:rPr>
          <w:sz w:val="28"/>
          <w:szCs w:val="28"/>
        </w:rPr>
        <w:t>- зимний период время года – период с 15 октября по 15 апреля.</w:t>
      </w:r>
    </w:p>
    <w:p w:rsidR="00D01CFC" w:rsidRPr="005F40DC" w:rsidRDefault="00D01CFC" w:rsidP="00D01CFC">
      <w:pPr>
        <w:ind w:firstLine="709"/>
        <w:jc w:val="both"/>
        <w:rPr>
          <w:sz w:val="28"/>
          <w:szCs w:val="28"/>
        </w:rPr>
      </w:pPr>
      <w:r w:rsidRPr="005F40DC">
        <w:rPr>
          <w:sz w:val="28"/>
          <w:szCs w:val="28"/>
        </w:rPr>
        <w:t>В летний период время года сбор и вывоз мусора должен быть организован администрацией некоммерческой организации по мере накопления мусора: ТБО - не реже 3-х раз в неделю; КГМ – не реже 2-х раз в месяц.</w:t>
      </w:r>
    </w:p>
    <w:p w:rsidR="00D01CFC" w:rsidRPr="005F40DC" w:rsidRDefault="00D01CFC" w:rsidP="00D01CFC">
      <w:pPr>
        <w:ind w:firstLine="709"/>
        <w:jc w:val="both"/>
        <w:rPr>
          <w:sz w:val="28"/>
          <w:szCs w:val="28"/>
        </w:rPr>
      </w:pPr>
      <w:r w:rsidRPr="005F40DC">
        <w:rPr>
          <w:sz w:val="28"/>
          <w:szCs w:val="28"/>
        </w:rPr>
        <w:t>В случае</w:t>
      </w:r>
      <w:proofErr w:type="gramStart"/>
      <w:r w:rsidRPr="005F40DC">
        <w:rPr>
          <w:sz w:val="28"/>
          <w:szCs w:val="28"/>
        </w:rPr>
        <w:t>,</w:t>
      </w:r>
      <w:proofErr w:type="gramEnd"/>
      <w:r w:rsidRPr="005F40DC">
        <w:rPr>
          <w:sz w:val="28"/>
          <w:szCs w:val="28"/>
        </w:rPr>
        <w:t xml:space="preserve"> если на территории некоммерческой организации в зимний период время года фактически проживают граждане, обязанность по заключению договора на вывоз мусора и ответственность за организацию сбора и вывоза мусора возлагается на администрацию некоммерческой организации. В зимний период время года сбор и вывоз мусора должен быть организован администрацией некоммерческой организации по мере накопления мусора: ТБО  не реже 1-го раза в неделю; КГМ не реже 1-го раза в месяц.</w:t>
      </w:r>
    </w:p>
    <w:p w:rsidR="00D01CFC" w:rsidRPr="005F40DC" w:rsidRDefault="00D01CFC" w:rsidP="00D01CFC">
      <w:pPr>
        <w:ind w:firstLine="709"/>
        <w:jc w:val="both"/>
        <w:rPr>
          <w:sz w:val="28"/>
          <w:szCs w:val="28"/>
        </w:rPr>
      </w:pPr>
      <w:r w:rsidRPr="005F40DC">
        <w:rPr>
          <w:sz w:val="28"/>
          <w:szCs w:val="28"/>
        </w:rPr>
        <w:t>Сбор отходов, образующихся при проведении работ по строительству, ремонту или реконструкции объектов осуществляется по договору между некоммерческой организацией и специализированной организацией. Договор заключается на время проведения работ по строительству, ремонту или реконструкции объектов, расположенных на территории некоммерческой организации. Вывоз отходов, образующихся при проведении работ по строительству, ремонту или реконструкции объектов, осуществляется с территории строительной площадки не реже одного раза в неделю – при складировании отходов в бункеры-накопители.</w:t>
      </w:r>
    </w:p>
    <w:p w:rsidR="00D01CFC" w:rsidRPr="005F40DC" w:rsidRDefault="00D01CFC" w:rsidP="00D01CFC">
      <w:pPr>
        <w:ind w:firstLine="709"/>
        <w:jc w:val="both"/>
        <w:rPr>
          <w:sz w:val="28"/>
          <w:szCs w:val="28"/>
        </w:rPr>
      </w:pPr>
      <w:r w:rsidRPr="005F40DC">
        <w:rPr>
          <w:sz w:val="28"/>
          <w:szCs w:val="28"/>
        </w:rPr>
        <w:t xml:space="preserve">При проведении работ по строительству, ремонту или реконструкции объектов без отведения строительной площадки, или при отсутствии специально обустроенных мест, отходы допускается хранить в контейнерах около объекта строительства и реконструкции, при этом не допускается ограничение свободного проезда автомашин, прохода людей и захламление газонов. </w:t>
      </w:r>
    </w:p>
    <w:p w:rsidR="00D01CFC" w:rsidRPr="005F40DC" w:rsidRDefault="00D01CFC" w:rsidP="00D01CFC">
      <w:pPr>
        <w:ind w:firstLine="709"/>
        <w:jc w:val="both"/>
        <w:rPr>
          <w:sz w:val="28"/>
          <w:szCs w:val="28"/>
        </w:rPr>
      </w:pPr>
      <w:r w:rsidRPr="005F40DC">
        <w:rPr>
          <w:sz w:val="28"/>
          <w:szCs w:val="28"/>
        </w:rPr>
        <w:t>Установка контейнеров, предназначенных для отходов, образующихся при проведении работ без отведения строительной площадки, или при отсутствии специально обустроенных мест осуществляется по согласованию с контролирующими лицами.</w:t>
      </w:r>
    </w:p>
    <w:p w:rsidR="00D01CFC" w:rsidRPr="005F40DC" w:rsidRDefault="00D01CFC" w:rsidP="00D01CFC">
      <w:pPr>
        <w:ind w:firstLine="709"/>
        <w:jc w:val="both"/>
        <w:rPr>
          <w:sz w:val="28"/>
          <w:szCs w:val="28"/>
        </w:rPr>
      </w:pPr>
      <w:r w:rsidRPr="005F40DC">
        <w:rPr>
          <w:sz w:val="28"/>
          <w:szCs w:val="28"/>
        </w:rPr>
        <w:lastRenderedPageBreak/>
        <w:t xml:space="preserve">Вывоз отходов из контейнеров осуществляется не реже одного раза в три дня. </w:t>
      </w:r>
    </w:p>
    <w:p w:rsidR="00D01CFC" w:rsidRPr="005F40DC" w:rsidRDefault="00D01CFC" w:rsidP="00D01CFC">
      <w:pPr>
        <w:ind w:firstLine="709"/>
        <w:jc w:val="both"/>
        <w:rPr>
          <w:sz w:val="28"/>
          <w:szCs w:val="28"/>
        </w:rPr>
      </w:pPr>
      <w:r w:rsidRPr="005F40DC">
        <w:rPr>
          <w:sz w:val="28"/>
          <w:szCs w:val="28"/>
        </w:rPr>
        <w:t>9.8.10.Сбор ТБО и КГМ на территории индивидуальной жилой застройки осуществляется в бункеры-накопители, при отсутствии возможности, в силу территориального расположения зоны индивидуальной жилой застройки, установки таковых – в контейнеры.</w:t>
      </w:r>
    </w:p>
    <w:p w:rsidR="00D01CFC" w:rsidRPr="005F40DC" w:rsidRDefault="00D01CFC" w:rsidP="00D01CFC">
      <w:pPr>
        <w:ind w:firstLine="709"/>
        <w:jc w:val="both"/>
        <w:rPr>
          <w:sz w:val="28"/>
          <w:szCs w:val="28"/>
        </w:rPr>
      </w:pPr>
      <w:r w:rsidRPr="005F40DC">
        <w:rPr>
          <w:sz w:val="28"/>
          <w:szCs w:val="28"/>
        </w:rPr>
        <w:t>9.8.11.Контейнеры, бункеры-накопители на территории индивидуальной жилой застройки располагаются на выезде и выезде с улицы, на которой расположены индивидуальные жилые дома.</w:t>
      </w:r>
    </w:p>
    <w:p w:rsidR="00D01CFC" w:rsidRPr="005F40DC" w:rsidRDefault="00D01CFC" w:rsidP="00D01CFC">
      <w:pPr>
        <w:ind w:firstLine="709"/>
        <w:jc w:val="both"/>
        <w:rPr>
          <w:sz w:val="28"/>
          <w:szCs w:val="28"/>
        </w:rPr>
      </w:pPr>
      <w:r w:rsidRPr="005F40DC">
        <w:rPr>
          <w:sz w:val="28"/>
          <w:szCs w:val="28"/>
        </w:rPr>
        <w:t xml:space="preserve">При невозможности установки  площадок для вывоза мусора на въезде и выезде с улицы, на которой расположены индивидуальные жилые дома, таковые площадки устанавливаются в местах,  по согласованию с лицами, осуществляющими </w:t>
      </w:r>
      <w:proofErr w:type="gramStart"/>
      <w:r w:rsidRPr="005F40DC">
        <w:rPr>
          <w:sz w:val="28"/>
          <w:szCs w:val="28"/>
        </w:rPr>
        <w:t>контроль за</w:t>
      </w:r>
      <w:proofErr w:type="gramEnd"/>
      <w:r w:rsidRPr="005F40DC">
        <w:rPr>
          <w:sz w:val="28"/>
          <w:szCs w:val="28"/>
        </w:rPr>
        <w:t xml:space="preserve"> исполнением настоящих  Правил.</w:t>
      </w:r>
    </w:p>
    <w:p w:rsidR="00D01CFC" w:rsidRPr="005F40DC" w:rsidRDefault="00D01CFC" w:rsidP="00D01CFC">
      <w:pPr>
        <w:ind w:firstLine="709"/>
        <w:jc w:val="both"/>
        <w:rPr>
          <w:sz w:val="28"/>
          <w:szCs w:val="28"/>
        </w:rPr>
      </w:pPr>
      <w:r w:rsidRPr="005F40DC">
        <w:rPr>
          <w:sz w:val="28"/>
          <w:szCs w:val="28"/>
        </w:rPr>
        <w:t>9.8.12. В летний  период время года сбор и вывоз мусора (ТБО</w:t>
      </w:r>
      <w:proofErr w:type="gramStart"/>
      <w:r w:rsidRPr="005F40DC">
        <w:rPr>
          <w:sz w:val="28"/>
          <w:szCs w:val="28"/>
        </w:rPr>
        <w:t xml:space="preserve"> )</w:t>
      </w:r>
      <w:proofErr w:type="gramEnd"/>
      <w:r w:rsidRPr="005F40DC">
        <w:rPr>
          <w:sz w:val="28"/>
          <w:szCs w:val="28"/>
        </w:rPr>
        <w:t xml:space="preserve"> должен быть организован собственниками индивидуальных жилых домов по мере накопления мусора: ТБО не реже 4-х раз в неделю; КГМ по мере накопления, но не реже одного раза в месяц.</w:t>
      </w:r>
    </w:p>
    <w:p w:rsidR="00D01CFC" w:rsidRPr="005F40DC" w:rsidRDefault="00D01CFC" w:rsidP="00D01CFC">
      <w:pPr>
        <w:ind w:firstLine="709"/>
        <w:jc w:val="both"/>
        <w:rPr>
          <w:sz w:val="28"/>
          <w:szCs w:val="28"/>
        </w:rPr>
      </w:pPr>
      <w:r w:rsidRPr="005F40DC">
        <w:rPr>
          <w:sz w:val="28"/>
          <w:szCs w:val="28"/>
        </w:rPr>
        <w:t>В зимний  период время года сбор и вывоз мусора: ТБО должен быть организован собственниками индивидуальных жилых домов по мере накопления мусора (ТБО), но не реже 3-х раз в неделю; КГМ по мере накопления, но не реже одного раза в месяц.</w:t>
      </w:r>
    </w:p>
    <w:p w:rsidR="00D01CFC" w:rsidRPr="005F40DC" w:rsidRDefault="00D01CFC" w:rsidP="00D01CFC">
      <w:pPr>
        <w:ind w:firstLine="709"/>
        <w:jc w:val="both"/>
        <w:rPr>
          <w:sz w:val="28"/>
          <w:szCs w:val="28"/>
        </w:rPr>
      </w:pPr>
      <w:r w:rsidRPr="005F40DC">
        <w:rPr>
          <w:sz w:val="28"/>
          <w:szCs w:val="28"/>
        </w:rPr>
        <w:t xml:space="preserve">9.8.13.Сбор ТБО,  КГМ, пищевых отходов на территории объектов торговли продовольственными товарами, товарами общественного питания, предприятий, организаций в которых функционируют объекты общественного питания (в </w:t>
      </w:r>
      <w:proofErr w:type="spellStart"/>
      <w:r w:rsidRPr="005F40DC">
        <w:rPr>
          <w:sz w:val="28"/>
          <w:szCs w:val="28"/>
        </w:rPr>
        <w:t>т.ч</w:t>
      </w:r>
      <w:proofErr w:type="spellEnd"/>
      <w:r w:rsidRPr="005F40DC">
        <w:rPr>
          <w:sz w:val="28"/>
          <w:szCs w:val="28"/>
        </w:rPr>
        <w:t xml:space="preserve">. школы и детские сады, спортивные учреждения) осуществляется в бункеры-накопители. </w:t>
      </w:r>
      <w:proofErr w:type="gramStart"/>
      <w:r w:rsidRPr="005F40DC">
        <w:rPr>
          <w:sz w:val="28"/>
          <w:szCs w:val="28"/>
        </w:rPr>
        <w:t>При отсутствии возможности  установки площадок для бункеров-накопителей в контейнеры, установленными по согласованию с лицами, осуществляющими контроль за исполнением настоящих  Правил.</w:t>
      </w:r>
      <w:proofErr w:type="gramEnd"/>
    </w:p>
    <w:p w:rsidR="00D01CFC" w:rsidRPr="005F40DC" w:rsidRDefault="00D01CFC" w:rsidP="00D01CFC">
      <w:pPr>
        <w:ind w:firstLine="709"/>
        <w:jc w:val="both"/>
        <w:rPr>
          <w:sz w:val="28"/>
          <w:szCs w:val="28"/>
        </w:rPr>
      </w:pPr>
      <w:r w:rsidRPr="005F40DC">
        <w:rPr>
          <w:sz w:val="28"/>
          <w:szCs w:val="28"/>
        </w:rPr>
        <w:t>9.8.14.В летний период времени года вывоз ТБО, пищевых отходов должен быть организован администрацией объекта торговли продовольственными товарами, товарами общественного питания, предприятий, организаций в которых функционируют объекты общественного питания (детские сады, спортивные учреждения) – ежедневно.</w:t>
      </w:r>
    </w:p>
    <w:p w:rsidR="00D01CFC" w:rsidRPr="005F40DC" w:rsidRDefault="00D01CFC" w:rsidP="00D01CFC">
      <w:pPr>
        <w:ind w:firstLine="709"/>
        <w:jc w:val="both"/>
        <w:rPr>
          <w:sz w:val="28"/>
          <w:szCs w:val="28"/>
        </w:rPr>
      </w:pPr>
      <w:r w:rsidRPr="005F40DC">
        <w:rPr>
          <w:sz w:val="28"/>
          <w:szCs w:val="28"/>
        </w:rPr>
        <w:t>9.8.15.В зимний период времени года вывоз ТБО, пищевых отходов  должен быть организован администрацией объекта торговли продовольственными товарами, товарами общественного питания, предприятий, организаций в которых функционируют объекты общественного питания (школы и детские сады, спортивные учреждения) – не реже трех раз в неделю. С целью применения настоящего пункта для школ зимний период времени года является учебный год – с 01 сентября по 30 мая.</w:t>
      </w:r>
    </w:p>
    <w:p w:rsidR="00D01CFC" w:rsidRPr="005F40DC" w:rsidRDefault="00D01CFC" w:rsidP="00D01CFC">
      <w:pPr>
        <w:ind w:firstLine="709"/>
        <w:jc w:val="both"/>
        <w:rPr>
          <w:sz w:val="28"/>
          <w:szCs w:val="28"/>
        </w:rPr>
      </w:pPr>
      <w:r w:rsidRPr="005F40DC">
        <w:rPr>
          <w:sz w:val="28"/>
          <w:szCs w:val="28"/>
        </w:rPr>
        <w:t xml:space="preserve">9.8.16.КГМ с территории объектов торговли продовольственными товарами, товарами общественного питания, предприятий, организаций в которых функционируют объекты общественного питания (в </w:t>
      </w:r>
      <w:proofErr w:type="spellStart"/>
      <w:r w:rsidRPr="005F40DC">
        <w:rPr>
          <w:sz w:val="28"/>
          <w:szCs w:val="28"/>
        </w:rPr>
        <w:t>т.ч</w:t>
      </w:r>
      <w:proofErr w:type="spellEnd"/>
      <w:r w:rsidRPr="005F40DC">
        <w:rPr>
          <w:sz w:val="28"/>
          <w:szCs w:val="28"/>
        </w:rPr>
        <w:t xml:space="preserve">. школы и </w:t>
      </w:r>
      <w:r w:rsidRPr="005F40DC">
        <w:rPr>
          <w:sz w:val="28"/>
          <w:szCs w:val="28"/>
        </w:rPr>
        <w:lastRenderedPageBreak/>
        <w:t>детские сады, спортивные учреждения) осуществляется не реже одного раза в месяц.</w:t>
      </w:r>
    </w:p>
    <w:p w:rsidR="00D01CFC" w:rsidRPr="005F40DC" w:rsidRDefault="00D01CFC" w:rsidP="00D01CFC">
      <w:pPr>
        <w:ind w:firstLine="709"/>
        <w:jc w:val="both"/>
        <w:rPr>
          <w:sz w:val="28"/>
          <w:szCs w:val="28"/>
        </w:rPr>
      </w:pPr>
      <w:r w:rsidRPr="005F40DC">
        <w:rPr>
          <w:sz w:val="28"/>
          <w:szCs w:val="28"/>
        </w:rPr>
        <w:t xml:space="preserve">9.8.17.Сбор отходов, образующихся при проведении работ по строительству, ремонту или реконструкции объектов торговли продовольственными товарами, товарами общественного питания, предприятий, организаций в которых функционируют объекты общественного питания (в </w:t>
      </w:r>
      <w:proofErr w:type="spellStart"/>
      <w:r w:rsidRPr="005F40DC">
        <w:rPr>
          <w:sz w:val="28"/>
          <w:szCs w:val="28"/>
        </w:rPr>
        <w:t>т.ч</w:t>
      </w:r>
      <w:proofErr w:type="spellEnd"/>
      <w:r w:rsidRPr="005F40DC">
        <w:rPr>
          <w:sz w:val="28"/>
          <w:szCs w:val="28"/>
        </w:rPr>
        <w:t>. школы и детские сады, спортивные учреждения) осуществляется по договору между вышеуказанной организацией и специализированной организацией. Договор заключается на время проведения работ по строительству, ремонту или реконструкции объектов, расположенных на территории вышеуказанной организации. Вывоз отходов, образующихся при проведении работ по строительству, ремонту или реконструкции объектов, осуществляется с территории строительной площадки не реже одного раза в неделю – при складировании отходов в бункеры-накопители.</w:t>
      </w:r>
    </w:p>
    <w:p w:rsidR="00D01CFC" w:rsidRPr="005F40DC" w:rsidRDefault="00D01CFC" w:rsidP="00D01CFC">
      <w:pPr>
        <w:ind w:firstLine="709"/>
        <w:jc w:val="both"/>
        <w:rPr>
          <w:sz w:val="28"/>
          <w:szCs w:val="28"/>
        </w:rPr>
      </w:pPr>
      <w:proofErr w:type="gramStart"/>
      <w:r w:rsidRPr="005F40DC">
        <w:rPr>
          <w:sz w:val="28"/>
          <w:szCs w:val="28"/>
        </w:rPr>
        <w:t xml:space="preserve">При проведении работ по строительству, ремонту или реконструкции объектов торговли продовольственными товарами, товарами общественного питания, предприятий, организаций в которых функционируют объекты общественного питания (в </w:t>
      </w:r>
      <w:proofErr w:type="spellStart"/>
      <w:r w:rsidRPr="005F40DC">
        <w:rPr>
          <w:sz w:val="28"/>
          <w:szCs w:val="28"/>
        </w:rPr>
        <w:t>т.ч</w:t>
      </w:r>
      <w:proofErr w:type="spellEnd"/>
      <w:r w:rsidRPr="005F40DC">
        <w:rPr>
          <w:sz w:val="28"/>
          <w:szCs w:val="28"/>
        </w:rPr>
        <w:t>. школы и детские сады, спортивные учреждения) без отведения строительной площадки, или при отсутствии специально обустроенных мест, отходы допускается хранить в контейнерах около объекта строительства и реконструкции, при этом не допускается ограничение свободного проезда автомашин</w:t>
      </w:r>
      <w:proofErr w:type="gramEnd"/>
      <w:r w:rsidRPr="005F40DC">
        <w:rPr>
          <w:sz w:val="28"/>
          <w:szCs w:val="28"/>
        </w:rPr>
        <w:t xml:space="preserve">, прохода людей и захламление газонов. </w:t>
      </w:r>
    </w:p>
    <w:p w:rsidR="00D01CFC" w:rsidRPr="005F40DC" w:rsidRDefault="00D01CFC" w:rsidP="00D01CFC">
      <w:pPr>
        <w:ind w:firstLine="709"/>
        <w:jc w:val="both"/>
        <w:rPr>
          <w:sz w:val="28"/>
          <w:szCs w:val="28"/>
        </w:rPr>
      </w:pPr>
      <w:r w:rsidRPr="005F40DC">
        <w:rPr>
          <w:sz w:val="28"/>
          <w:szCs w:val="28"/>
        </w:rPr>
        <w:t xml:space="preserve">Установка контейнеров, предназначенных для отходов, образующихся при проведении работ без отведения строительной площадки, или при отсутствии специально обустроенных мест осуществляется по согласованию с контролирующими лицами. Вывоз отходов из контейнеров осуществляется не реже одного раза в три дня. </w:t>
      </w:r>
    </w:p>
    <w:p w:rsidR="00D01CFC" w:rsidRPr="005F40DC" w:rsidRDefault="00D01CFC" w:rsidP="00D01CFC">
      <w:pPr>
        <w:ind w:firstLine="709"/>
        <w:jc w:val="both"/>
        <w:rPr>
          <w:sz w:val="28"/>
          <w:szCs w:val="28"/>
        </w:rPr>
      </w:pPr>
      <w:r w:rsidRPr="005F40DC">
        <w:rPr>
          <w:sz w:val="28"/>
          <w:szCs w:val="28"/>
        </w:rPr>
        <w:t xml:space="preserve">9.8.18.Сбор ТБО, КГМ с территории </w:t>
      </w:r>
      <w:proofErr w:type="gramStart"/>
      <w:r w:rsidRPr="005F40DC">
        <w:rPr>
          <w:sz w:val="28"/>
          <w:szCs w:val="28"/>
        </w:rPr>
        <w:t>объектов, осуществляющих торговлю непродовольственными товарами осуществляется</w:t>
      </w:r>
      <w:proofErr w:type="gramEnd"/>
      <w:r w:rsidRPr="005F40DC">
        <w:rPr>
          <w:sz w:val="28"/>
          <w:szCs w:val="28"/>
        </w:rPr>
        <w:t xml:space="preserve"> в бункеры-накопители. </w:t>
      </w:r>
      <w:proofErr w:type="gramStart"/>
      <w:r w:rsidRPr="005F40DC">
        <w:rPr>
          <w:sz w:val="28"/>
          <w:szCs w:val="28"/>
        </w:rPr>
        <w:t>При отсутствии возможности  установки площадок для бункеров-накопителей в контейнеры, установленными  по согласованию с лицами, осуществляющими контроль за исполнением настоящих  Правил.</w:t>
      </w:r>
      <w:proofErr w:type="gramEnd"/>
    </w:p>
    <w:p w:rsidR="00D01CFC" w:rsidRPr="005F40DC" w:rsidRDefault="00D01CFC" w:rsidP="00D01CFC">
      <w:pPr>
        <w:ind w:firstLine="709"/>
        <w:jc w:val="both"/>
        <w:rPr>
          <w:sz w:val="28"/>
          <w:szCs w:val="28"/>
        </w:rPr>
      </w:pPr>
      <w:r w:rsidRPr="005F40DC">
        <w:rPr>
          <w:sz w:val="28"/>
          <w:szCs w:val="28"/>
        </w:rPr>
        <w:t xml:space="preserve">9.8.19.Периодичность вывоза ТБО в летний и зимний периоды года с территории </w:t>
      </w:r>
      <w:proofErr w:type="gramStart"/>
      <w:r w:rsidRPr="005F40DC">
        <w:rPr>
          <w:sz w:val="28"/>
          <w:szCs w:val="28"/>
        </w:rPr>
        <w:t>объектов, осуществляющих торговлю непродовольственными товарами осуществляется</w:t>
      </w:r>
      <w:proofErr w:type="gramEnd"/>
      <w:r w:rsidRPr="005F40DC">
        <w:rPr>
          <w:sz w:val="28"/>
          <w:szCs w:val="28"/>
        </w:rPr>
        <w:t xml:space="preserve"> не реже трех раз в неделю.</w:t>
      </w:r>
    </w:p>
    <w:p w:rsidR="00D01CFC" w:rsidRPr="005F40DC" w:rsidRDefault="00D01CFC" w:rsidP="00D01CFC">
      <w:pPr>
        <w:ind w:firstLine="709"/>
        <w:jc w:val="both"/>
        <w:rPr>
          <w:sz w:val="28"/>
          <w:szCs w:val="28"/>
        </w:rPr>
      </w:pPr>
      <w:r w:rsidRPr="005F40DC">
        <w:rPr>
          <w:sz w:val="28"/>
          <w:szCs w:val="28"/>
        </w:rPr>
        <w:t>9.8.20.КГМ с территории объектов торговли непродовольственными товарами осуществляется не реже одного раза в месяц.</w:t>
      </w:r>
    </w:p>
    <w:p w:rsidR="00D01CFC" w:rsidRPr="005F40DC" w:rsidRDefault="00D01CFC" w:rsidP="00D01CFC">
      <w:pPr>
        <w:ind w:firstLine="709"/>
        <w:jc w:val="both"/>
        <w:rPr>
          <w:sz w:val="28"/>
          <w:szCs w:val="28"/>
        </w:rPr>
      </w:pPr>
      <w:r w:rsidRPr="005F40DC">
        <w:rPr>
          <w:sz w:val="28"/>
          <w:szCs w:val="28"/>
        </w:rPr>
        <w:t xml:space="preserve">9.8.21.Сбор отходов, образующихся при проведении работ по строительству, ремонту или реконструкции объектов торговли непродовольственными товарами осуществляется по договору между  объектом, осуществляющим торговлю непродовольственными товарами и специализированной организацией. Договор заключается на время </w:t>
      </w:r>
      <w:r w:rsidRPr="005F40DC">
        <w:rPr>
          <w:sz w:val="28"/>
          <w:szCs w:val="28"/>
        </w:rPr>
        <w:lastRenderedPageBreak/>
        <w:t>проведения работ по строительству, ремонту или реконструкции объектов, осуществляющих торговлю непродовольственными товарами.</w:t>
      </w:r>
    </w:p>
    <w:p w:rsidR="00D01CFC" w:rsidRPr="005F40DC" w:rsidRDefault="00D01CFC" w:rsidP="00D01CFC">
      <w:pPr>
        <w:ind w:firstLine="709"/>
        <w:jc w:val="both"/>
        <w:rPr>
          <w:sz w:val="28"/>
          <w:szCs w:val="28"/>
        </w:rPr>
      </w:pPr>
      <w:r w:rsidRPr="005F40DC">
        <w:rPr>
          <w:sz w:val="28"/>
          <w:szCs w:val="28"/>
        </w:rPr>
        <w:t>Вывоз отходов, образующихся при проведении работ по строительству, ремонту или реконструкции объектов, осуществляется с территории строительной площадки не реже одного раза в неделю – при складировании отходов в бункеры-накопители.</w:t>
      </w:r>
    </w:p>
    <w:p w:rsidR="00D01CFC" w:rsidRPr="005F40DC" w:rsidRDefault="00D01CFC" w:rsidP="00D01CFC">
      <w:pPr>
        <w:ind w:firstLine="709"/>
        <w:jc w:val="both"/>
        <w:rPr>
          <w:sz w:val="28"/>
          <w:szCs w:val="28"/>
        </w:rPr>
      </w:pPr>
      <w:r w:rsidRPr="005F40DC">
        <w:rPr>
          <w:sz w:val="28"/>
          <w:szCs w:val="28"/>
        </w:rPr>
        <w:t xml:space="preserve">При проведении работ по строительству, ремонту или реконструкции объектов торговли непродовольственными товарами без отведения строительной площадки, или при отсутствии специально обустроенных мест, отходы допускается хранить в контейнерах около объекта строительства и реконструкции, при этом не допускается ограничение свободного проезда автомашин, прохода людей и захламление газонов. </w:t>
      </w:r>
    </w:p>
    <w:p w:rsidR="00D01CFC" w:rsidRPr="005F40DC" w:rsidRDefault="00D01CFC" w:rsidP="00D01CFC">
      <w:pPr>
        <w:ind w:firstLine="709"/>
        <w:jc w:val="both"/>
        <w:rPr>
          <w:sz w:val="28"/>
          <w:szCs w:val="28"/>
        </w:rPr>
      </w:pPr>
      <w:r w:rsidRPr="005F40DC">
        <w:rPr>
          <w:sz w:val="28"/>
          <w:szCs w:val="28"/>
        </w:rPr>
        <w:t xml:space="preserve">Установка контейнеров, предназначенных для отходов, образующихся при проведении работ без отведения строительной площадки, или при отсутствии специально обустроенных мест осуществляется по согласованию с контролирующими лицами. Вывоз отходов из контейнеров осуществляется не реже одного раза в три дня. </w:t>
      </w:r>
    </w:p>
    <w:p w:rsidR="00D01CFC" w:rsidRPr="005F40DC" w:rsidRDefault="00D01CFC" w:rsidP="00D01CFC">
      <w:pPr>
        <w:ind w:firstLine="709"/>
        <w:jc w:val="both"/>
        <w:rPr>
          <w:sz w:val="28"/>
          <w:szCs w:val="28"/>
        </w:rPr>
      </w:pPr>
      <w:r w:rsidRPr="005F40DC">
        <w:rPr>
          <w:sz w:val="28"/>
          <w:szCs w:val="28"/>
        </w:rPr>
        <w:t xml:space="preserve">9.8.22.Сбор ТБО, КГМ с территории многоквартирных домов осуществляется в бункеры-накопители. При отсутствии возможности  установки площадок для бункеров-накопителей в контейнеры - по согласованию с лицами, осуществляющими </w:t>
      </w:r>
      <w:proofErr w:type="gramStart"/>
      <w:r w:rsidRPr="005F40DC">
        <w:rPr>
          <w:sz w:val="28"/>
          <w:szCs w:val="28"/>
        </w:rPr>
        <w:t>контроль за</w:t>
      </w:r>
      <w:proofErr w:type="gramEnd"/>
      <w:r w:rsidRPr="005F40DC">
        <w:rPr>
          <w:sz w:val="28"/>
          <w:szCs w:val="28"/>
        </w:rPr>
        <w:t xml:space="preserve"> исполнением настоящих  Правил.</w:t>
      </w:r>
    </w:p>
    <w:p w:rsidR="00D01CFC" w:rsidRPr="005F40DC" w:rsidRDefault="00D01CFC" w:rsidP="00D01CFC">
      <w:pPr>
        <w:ind w:firstLine="709"/>
        <w:jc w:val="both"/>
        <w:rPr>
          <w:sz w:val="28"/>
          <w:szCs w:val="28"/>
        </w:rPr>
      </w:pPr>
      <w:r w:rsidRPr="005F40DC">
        <w:rPr>
          <w:sz w:val="28"/>
          <w:szCs w:val="28"/>
        </w:rPr>
        <w:t>9.8.23.Периодичность вывоза ТБО с территории многоквартирных домов в  летний период года – ежедневно, в зимний период времени года – не реже одного раза в три дня.</w:t>
      </w:r>
    </w:p>
    <w:p w:rsidR="00D01CFC" w:rsidRPr="005F40DC" w:rsidRDefault="00D01CFC" w:rsidP="00D01CFC">
      <w:pPr>
        <w:ind w:firstLine="709"/>
        <w:jc w:val="both"/>
        <w:rPr>
          <w:sz w:val="28"/>
          <w:szCs w:val="28"/>
        </w:rPr>
      </w:pPr>
      <w:proofErr w:type="gramStart"/>
      <w:r w:rsidRPr="005F40DC">
        <w:rPr>
          <w:sz w:val="28"/>
          <w:szCs w:val="28"/>
        </w:rPr>
        <w:t>9.8.24.Периодичность вывоза КГМ в зимний и летний периоды года – не реже одного раза в месяц.</w:t>
      </w:r>
      <w:proofErr w:type="gramEnd"/>
    </w:p>
    <w:p w:rsidR="00D01CFC" w:rsidRPr="005F40DC" w:rsidRDefault="00D01CFC" w:rsidP="00D01CFC">
      <w:pPr>
        <w:ind w:firstLine="709"/>
        <w:jc w:val="both"/>
        <w:rPr>
          <w:sz w:val="28"/>
          <w:szCs w:val="28"/>
        </w:rPr>
      </w:pPr>
      <w:r w:rsidRPr="005F40DC">
        <w:rPr>
          <w:sz w:val="28"/>
          <w:szCs w:val="28"/>
        </w:rPr>
        <w:t>9.8.25.Сбор отходов, образующихся при проведении работ по строительству, ремонту или реконструкции индивидуальных жилы</w:t>
      </w:r>
      <w:proofErr w:type="gramStart"/>
      <w:r w:rsidRPr="005F40DC">
        <w:rPr>
          <w:sz w:val="28"/>
          <w:szCs w:val="28"/>
        </w:rPr>
        <w:t>х(</w:t>
      </w:r>
      <w:proofErr w:type="gramEnd"/>
      <w:r w:rsidRPr="005F40DC">
        <w:rPr>
          <w:sz w:val="28"/>
          <w:szCs w:val="28"/>
        </w:rPr>
        <w:t>нежилых) квартир (далее по тексту – объекта) осуществляется по договору между собственником объекта и специализированной организацией. Вывоз отходов, образующихся при проведении работ по строительству, ремонту или реконструкции объекта, осуществляется с территории существующей площадки для вывоза мусора, предназначенной для нужд многоквартирного дома, на территории которого находится объект.</w:t>
      </w:r>
    </w:p>
    <w:p w:rsidR="00D01CFC" w:rsidRPr="005F40DC" w:rsidRDefault="00D01CFC" w:rsidP="00D01CFC">
      <w:pPr>
        <w:ind w:firstLine="709"/>
        <w:jc w:val="both"/>
        <w:rPr>
          <w:sz w:val="28"/>
          <w:szCs w:val="28"/>
        </w:rPr>
      </w:pPr>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p>
    <w:p w:rsidR="00D01CFC" w:rsidRPr="005F40DC" w:rsidRDefault="00D01CFC" w:rsidP="00D01CFC">
      <w:pPr>
        <w:pStyle w:val="a4"/>
        <w:shd w:val="clear" w:color="auto" w:fill="auto"/>
        <w:spacing w:before="0" w:after="48" w:line="226" w:lineRule="exact"/>
        <w:ind w:left="20" w:right="20" w:firstLine="580"/>
        <w:jc w:val="both"/>
        <w:rPr>
          <w:rFonts w:ascii="Times New Roman" w:hAnsi="Times New Roman"/>
          <w:sz w:val="28"/>
          <w:szCs w:val="28"/>
        </w:rPr>
      </w:pPr>
    </w:p>
    <w:p w:rsidR="00D01CFC" w:rsidRPr="005F40DC" w:rsidRDefault="00D01CFC" w:rsidP="00D01CFC">
      <w:pPr>
        <w:pStyle w:val="a4"/>
        <w:shd w:val="clear" w:color="auto" w:fill="auto"/>
        <w:tabs>
          <w:tab w:val="left" w:pos="1134"/>
        </w:tabs>
        <w:spacing w:before="0" w:line="226" w:lineRule="exact"/>
        <w:ind w:left="580" w:right="20"/>
        <w:jc w:val="both"/>
        <w:rPr>
          <w:rFonts w:ascii="Times New Roman" w:hAnsi="Times New Roman"/>
          <w:sz w:val="28"/>
          <w:szCs w:val="28"/>
        </w:rPr>
      </w:pPr>
    </w:p>
    <w:p w:rsidR="006D28A6" w:rsidRDefault="006D28A6"/>
    <w:p w:rsidR="00DB46B9" w:rsidRDefault="00DB46B9"/>
    <w:p w:rsidR="00DB46B9" w:rsidRDefault="00DB46B9"/>
    <w:p w:rsidR="00DB46B9" w:rsidRDefault="00DB46B9"/>
    <w:p w:rsidR="00DB46B9" w:rsidRDefault="00DB46B9"/>
    <w:p w:rsidR="00DB46B9" w:rsidRDefault="00DB46B9"/>
    <w:p w:rsidR="00DB46B9" w:rsidRDefault="00DB46B9"/>
    <w:p w:rsidR="00DB46B9" w:rsidRDefault="00DB46B9">
      <w:r>
        <w:lastRenderedPageBreak/>
        <w:t xml:space="preserve">                                                                                                                                                №229</w:t>
      </w:r>
    </w:p>
    <w:sectPr w:rsidR="00DB4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41"/>
    <w:multiLevelType w:val="multilevel"/>
    <w:tmpl w:val="0000004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nsid w:val="1CB220D9"/>
    <w:multiLevelType w:val="hybridMultilevel"/>
    <w:tmpl w:val="E26AB584"/>
    <w:lvl w:ilvl="0" w:tplc="16181D4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E44C4"/>
    <w:multiLevelType w:val="hybridMultilevel"/>
    <w:tmpl w:val="109217D8"/>
    <w:lvl w:ilvl="0" w:tplc="F6E2DA5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61"/>
    <w:rsid w:val="000B4799"/>
    <w:rsid w:val="00300161"/>
    <w:rsid w:val="00450D68"/>
    <w:rsid w:val="00526790"/>
    <w:rsid w:val="0062078B"/>
    <w:rsid w:val="00661B16"/>
    <w:rsid w:val="006D28A6"/>
    <w:rsid w:val="0071433C"/>
    <w:rsid w:val="00816D04"/>
    <w:rsid w:val="00896F22"/>
    <w:rsid w:val="008C2B06"/>
    <w:rsid w:val="00AC2669"/>
    <w:rsid w:val="00D01CFC"/>
    <w:rsid w:val="00D876E1"/>
    <w:rsid w:val="00DB46B9"/>
    <w:rsid w:val="00E02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uiPriority w:val="99"/>
    <w:rsid w:val="00D01CFC"/>
    <w:rPr>
      <w:rFonts w:ascii="Times New Roman" w:hAnsi="Times New Roman"/>
      <w:b/>
      <w:spacing w:val="0"/>
      <w:sz w:val="20"/>
    </w:rPr>
  </w:style>
  <w:style w:type="paragraph" w:styleId="a4">
    <w:name w:val="Body Text"/>
    <w:basedOn w:val="a"/>
    <w:link w:val="a5"/>
    <w:uiPriority w:val="99"/>
    <w:rsid w:val="00D01CFC"/>
    <w:pPr>
      <w:shd w:val="clear" w:color="auto" w:fill="FFFFFF"/>
      <w:spacing w:before="240" w:line="230" w:lineRule="exact"/>
      <w:jc w:val="right"/>
    </w:pPr>
    <w:rPr>
      <w:rFonts w:ascii="Arial Unicode MS" w:eastAsia="Arial Unicode MS" w:hAnsi="Arial Unicode MS"/>
      <w:color w:val="000000"/>
      <w:sz w:val="20"/>
      <w:szCs w:val="20"/>
    </w:rPr>
  </w:style>
  <w:style w:type="character" w:customStyle="1" w:styleId="a5">
    <w:name w:val="Основной текст Знак"/>
    <w:basedOn w:val="a0"/>
    <w:link w:val="a4"/>
    <w:uiPriority w:val="99"/>
    <w:rsid w:val="00D01CFC"/>
    <w:rPr>
      <w:rFonts w:ascii="Arial Unicode MS" w:eastAsia="Arial Unicode MS" w:hAnsi="Arial Unicode MS" w:cs="Times New Roman"/>
      <w:color w:val="000000"/>
      <w:sz w:val="20"/>
      <w:szCs w:val="20"/>
      <w:shd w:val="clear" w:color="auto" w:fill="FFFFFF"/>
      <w:lang w:eastAsia="ru-RU"/>
    </w:rPr>
  </w:style>
  <w:style w:type="paragraph" w:customStyle="1" w:styleId="ConsPlusNormal">
    <w:name w:val="ConsPlusNormal"/>
    <w:link w:val="ConsPlusNormal0"/>
    <w:uiPriority w:val="99"/>
    <w:rsid w:val="00896F22"/>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character" w:customStyle="1" w:styleId="ConsPlusNormal0">
    <w:name w:val="ConsPlusNormal Знак"/>
    <w:link w:val="ConsPlusNormal"/>
    <w:uiPriority w:val="99"/>
    <w:locked/>
    <w:rsid w:val="00896F22"/>
    <w:rPr>
      <w:rFonts w:ascii="Arial" w:eastAsia="Arial Unicode MS" w:hAnsi="Arial" w:cs="Arial"/>
      <w:sz w:val="20"/>
      <w:szCs w:val="20"/>
      <w:lang w:eastAsia="ru-RU"/>
    </w:rPr>
  </w:style>
  <w:style w:type="paragraph" w:styleId="a6">
    <w:name w:val="List Paragraph"/>
    <w:basedOn w:val="a"/>
    <w:uiPriority w:val="34"/>
    <w:qFormat/>
    <w:rsid w:val="00896F2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uiPriority w:val="99"/>
    <w:rsid w:val="00D01CFC"/>
    <w:rPr>
      <w:rFonts w:ascii="Times New Roman" w:hAnsi="Times New Roman"/>
      <w:b/>
      <w:spacing w:val="0"/>
      <w:sz w:val="20"/>
    </w:rPr>
  </w:style>
  <w:style w:type="paragraph" w:styleId="a4">
    <w:name w:val="Body Text"/>
    <w:basedOn w:val="a"/>
    <w:link w:val="a5"/>
    <w:uiPriority w:val="99"/>
    <w:rsid w:val="00D01CFC"/>
    <w:pPr>
      <w:shd w:val="clear" w:color="auto" w:fill="FFFFFF"/>
      <w:spacing w:before="240" w:line="230" w:lineRule="exact"/>
      <w:jc w:val="right"/>
    </w:pPr>
    <w:rPr>
      <w:rFonts w:ascii="Arial Unicode MS" w:eastAsia="Arial Unicode MS" w:hAnsi="Arial Unicode MS"/>
      <w:color w:val="000000"/>
      <w:sz w:val="20"/>
      <w:szCs w:val="20"/>
    </w:rPr>
  </w:style>
  <w:style w:type="character" w:customStyle="1" w:styleId="a5">
    <w:name w:val="Основной текст Знак"/>
    <w:basedOn w:val="a0"/>
    <w:link w:val="a4"/>
    <w:uiPriority w:val="99"/>
    <w:rsid w:val="00D01CFC"/>
    <w:rPr>
      <w:rFonts w:ascii="Arial Unicode MS" w:eastAsia="Arial Unicode MS" w:hAnsi="Arial Unicode MS" w:cs="Times New Roman"/>
      <w:color w:val="000000"/>
      <w:sz w:val="20"/>
      <w:szCs w:val="20"/>
      <w:shd w:val="clear" w:color="auto" w:fill="FFFFFF"/>
      <w:lang w:eastAsia="ru-RU"/>
    </w:rPr>
  </w:style>
  <w:style w:type="paragraph" w:customStyle="1" w:styleId="ConsPlusNormal">
    <w:name w:val="ConsPlusNormal"/>
    <w:link w:val="ConsPlusNormal0"/>
    <w:uiPriority w:val="99"/>
    <w:rsid w:val="00896F22"/>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character" w:customStyle="1" w:styleId="ConsPlusNormal0">
    <w:name w:val="ConsPlusNormal Знак"/>
    <w:link w:val="ConsPlusNormal"/>
    <w:uiPriority w:val="99"/>
    <w:locked/>
    <w:rsid w:val="00896F22"/>
    <w:rPr>
      <w:rFonts w:ascii="Arial" w:eastAsia="Arial Unicode MS" w:hAnsi="Arial" w:cs="Arial"/>
      <w:sz w:val="20"/>
      <w:szCs w:val="20"/>
      <w:lang w:eastAsia="ru-RU"/>
    </w:rPr>
  </w:style>
  <w:style w:type="paragraph" w:styleId="a6">
    <w:name w:val="List Paragraph"/>
    <w:basedOn w:val="a"/>
    <w:uiPriority w:val="34"/>
    <w:qFormat/>
    <w:rsid w:val="00896F2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49;n=45442;fld=134;dst=1000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3192</Words>
  <Characters>18201</Characters>
  <Application>Microsoft Office Word</Application>
  <DocSecurity>0</DocSecurity>
  <Lines>151</Lines>
  <Paragraphs>42</Paragraphs>
  <ScaleCrop>false</ScaleCrop>
  <Company>SPecialiST RePack</Company>
  <LinksUpToDate>false</LinksUpToDate>
  <CharactersWithSpaces>21351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2014-02-18T07:01:00Z</dcterms:created>
  <dcterms:modified xsi:type="dcterms:W3CDTF">2014-03-11T02:39:00Z</dcterms:modified>
</cp:coreProperties>
</file>