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4C7" w:rsidRDefault="004A64C7" w:rsidP="001E1730">
      <w:pPr>
        <w:spacing w:line="240" w:lineRule="auto"/>
        <w:contextualSpacing/>
        <w:jc w:val="center"/>
        <w:rPr>
          <w:rFonts w:ascii="Times New Roman" w:hAnsi="Times New Roman" w:cs="Times New Roman"/>
          <w:b/>
          <w:bCs/>
          <w:sz w:val="28"/>
          <w:szCs w:val="28"/>
        </w:rPr>
      </w:pPr>
    </w:p>
    <w:p w:rsidR="004A64C7" w:rsidRPr="002E28F8" w:rsidRDefault="004A64C7" w:rsidP="004A64C7">
      <w:pPr>
        <w:pStyle w:val="a8"/>
        <w:jc w:val="center"/>
        <w:rPr>
          <w:rFonts w:ascii="Arial" w:hAnsi="Arial" w:cs="Arial"/>
          <w:sz w:val="24"/>
          <w:szCs w:val="24"/>
        </w:rPr>
      </w:pPr>
      <w:r>
        <w:rPr>
          <w:rFonts w:ascii="Arial" w:hAnsi="Arial" w:cs="Arial"/>
          <w:sz w:val="24"/>
          <w:szCs w:val="24"/>
        </w:rPr>
        <w:t xml:space="preserve">Опубликовано в печатном  средстве массовой информации «Кудряшовский </w:t>
      </w:r>
      <w:r w:rsidRPr="002E28F8">
        <w:rPr>
          <w:rFonts w:ascii="Arial" w:hAnsi="Arial" w:cs="Arial"/>
          <w:sz w:val="24"/>
          <w:szCs w:val="24"/>
        </w:rPr>
        <w:t>Бюллетень»   выпуск  5 от 24.04.2018г</w:t>
      </w:r>
    </w:p>
    <w:p w:rsidR="001E1730" w:rsidRPr="002E28F8" w:rsidRDefault="001E1730" w:rsidP="001E1730">
      <w:pPr>
        <w:spacing w:line="240" w:lineRule="auto"/>
        <w:contextualSpacing/>
        <w:jc w:val="center"/>
        <w:rPr>
          <w:rFonts w:ascii="Times New Roman" w:hAnsi="Times New Roman" w:cs="Times New Roman"/>
          <w:bCs/>
          <w:sz w:val="28"/>
          <w:szCs w:val="28"/>
        </w:rPr>
      </w:pPr>
      <w:r w:rsidRPr="002E28F8">
        <w:rPr>
          <w:rFonts w:ascii="Times New Roman" w:hAnsi="Times New Roman" w:cs="Times New Roman"/>
          <w:bCs/>
          <w:sz w:val="28"/>
          <w:szCs w:val="28"/>
        </w:rPr>
        <w:t>АДМИНИСТРАЦИЯ КУДРЯШОВСКОГО СЕЛЬСОВЕТА</w:t>
      </w:r>
    </w:p>
    <w:p w:rsidR="001E1730" w:rsidRPr="002E28F8" w:rsidRDefault="001E1730" w:rsidP="001E1730">
      <w:pPr>
        <w:spacing w:line="240" w:lineRule="auto"/>
        <w:contextualSpacing/>
        <w:jc w:val="center"/>
        <w:rPr>
          <w:rFonts w:ascii="Times New Roman" w:hAnsi="Times New Roman" w:cs="Times New Roman"/>
          <w:bCs/>
          <w:sz w:val="28"/>
          <w:szCs w:val="28"/>
        </w:rPr>
      </w:pPr>
      <w:r w:rsidRPr="002E28F8">
        <w:rPr>
          <w:rFonts w:ascii="Times New Roman" w:hAnsi="Times New Roman" w:cs="Times New Roman"/>
          <w:bCs/>
          <w:sz w:val="28"/>
          <w:szCs w:val="28"/>
        </w:rPr>
        <w:t>НОВОСИБИРСКОГО РАЙОНА НОВОСИБИРСКОЙ ОБЛАСТИ</w:t>
      </w:r>
    </w:p>
    <w:p w:rsidR="001E1730" w:rsidRPr="002E28F8" w:rsidRDefault="001E1730" w:rsidP="001E1730">
      <w:pPr>
        <w:spacing w:line="240" w:lineRule="auto"/>
        <w:contextualSpacing/>
        <w:jc w:val="center"/>
        <w:rPr>
          <w:rFonts w:ascii="Times New Roman" w:hAnsi="Times New Roman" w:cs="Times New Roman"/>
          <w:bCs/>
          <w:sz w:val="28"/>
          <w:szCs w:val="28"/>
        </w:rPr>
      </w:pPr>
    </w:p>
    <w:p w:rsidR="001E1730" w:rsidRPr="002E28F8" w:rsidRDefault="001E1730" w:rsidP="001E1730">
      <w:pPr>
        <w:pStyle w:val="1"/>
        <w:spacing w:line="240" w:lineRule="auto"/>
        <w:contextualSpacing/>
        <w:jc w:val="center"/>
        <w:rPr>
          <w:rFonts w:ascii="Arial" w:hAnsi="Arial" w:cs="Arial"/>
          <w:b w:val="0"/>
          <w:color w:val="auto"/>
          <w:sz w:val="24"/>
          <w:szCs w:val="24"/>
        </w:rPr>
      </w:pPr>
      <w:r w:rsidRPr="002E28F8">
        <w:rPr>
          <w:rFonts w:ascii="Arial" w:hAnsi="Arial" w:cs="Arial"/>
          <w:b w:val="0"/>
          <w:color w:val="auto"/>
          <w:sz w:val="24"/>
          <w:szCs w:val="24"/>
        </w:rPr>
        <w:t>ПОСТАНОВЛЕНИЕ</w:t>
      </w:r>
    </w:p>
    <w:p w:rsidR="001E1730" w:rsidRPr="002E28F8" w:rsidRDefault="001E1730" w:rsidP="001E1730">
      <w:pPr>
        <w:spacing w:line="240" w:lineRule="auto"/>
        <w:contextualSpacing/>
        <w:jc w:val="center"/>
        <w:rPr>
          <w:rFonts w:ascii="Arial" w:hAnsi="Arial" w:cs="Arial"/>
          <w:sz w:val="24"/>
          <w:szCs w:val="24"/>
        </w:rPr>
      </w:pPr>
    </w:p>
    <w:p w:rsidR="001E1730" w:rsidRDefault="001E1730" w:rsidP="001E1730">
      <w:pPr>
        <w:spacing w:line="240" w:lineRule="auto"/>
        <w:contextualSpacing/>
        <w:jc w:val="center"/>
        <w:rPr>
          <w:rFonts w:ascii="Arial" w:hAnsi="Arial" w:cs="Arial"/>
          <w:sz w:val="24"/>
          <w:szCs w:val="24"/>
        </w:rPr>
      </w:pPr>
      <w:r w:rsidRPr="0086072E">
        <w:rPr>
          <w:rFonts w:ascii="Arial" w:hAnsi="Arial" w:cs="Arial"/>
          <w:sz w:val="24"/>
          <w:szCs w:val="24"/>
        </w:rPr>
        <w:t>д.п. Кудряшовский</w:t>
      </w:r>
    </w:p>
    <w:p w:rsidR="001E1730" w:rsidRDefault="001E1730" w:rsidP="001E1730">
      <w:pPr>
        <w:spacing w:line="240" w:lineRule="auto"/>
        <w:contextualSpacing/>
        <w:jc w:val="center"/>
        <w:rPr>
          <w:rFonts w:ascii="Arial" w:hAnsi="Arial" w:cs="Arial"/>
          <w:sz w:val="24"/>
          <w:szCs w:val="24"/>
        </w:rPr>
      </w:pPr>
    </w:p>
    <w:p w:rsidR="001E1730" w:rsidRDefault="001E1730" w:rsidP="001E1730">
      <w:pPr>
        <w:spacing w:line="240" w:lineRule="auto"/>
        <w:contextualSpacing/>
        <w:rPr>
          <w:rFonts w:ascii="Arial" w:hAnsi="Arial" w:cs="Arial"/>
          <w:sz w:val="24"/>
          <w:szCs w:val="24"/>
        </w:rPr>
      </w:pPr>
      <w:r>
        <w:rPr>
          <w:rFonts w:ascii="Arial" w:hAnsi="Arial" w:cs="Arial"/>
          <w:sz w:val="24"/>
          <w:szCs w:val="24"/>
        </w:rPr>
        <w:t>«</w:t>
      </w:r>
      <w:r w:rsidR="007D74C4">
        <w:rPr>
          <w:rFonts w:ascii="Arial" w:hAnsi="Arial" w:cs="Arial"/>
          <w:sz w:val="24"/>
          <w:szCs w:val="24"/>
        </w:rPr>
        <w:t>16</w:t>
      </w:r>
      <w:r>
        <w:rPr>
          <w:rFonts w:ascii="Arial" w:hAnsi="Arial" w:cs="Arial"/>
          <w:sz w:val="24"/>
          <w:szCs w:val="24"/>
        </w:rPr>
        <w:t>»</w:t>
      </w:r>
      <w:r w:rsidR="007D74C4">
        <w:rPr>
          <w:rFonts w:ascii="Arial" w:hAnsi="Arial" w:cs="Arial"/>
          <w:sz w:val="24"/>
          <w:szCs w:val="24"/>
        </w:rPr>
        <w:t xml:space="preserve"> апреля 2018</w:t>
      </w:r>
      <w:r>
        <w:rPr>
          <w:rFonts w:ascii="Arial" w:hAnsi="Arial" w:cs="Arial"/>
          <w:sz w:val="24"/>
          <w:szCs w:val="24"/>
        </w:rPr>
        <w:t xml:space="preserve">г.                                                                                 </w:t>
      </w:r>
      <w:r w:rsidR="007D74C4">
        <w:rPr>
          <w:rFonts w:ascii="Arial" w:hAnsi="Arial" w:cs="Arial"/>
          <w:sz w:val="24"/>
          <w:szCs w:val="24"/>
        </w:rPr>
        <w:t xml:space="preserve">                </w:t>
      </w:r>
      <w:r>
        <w:rPr>
          <w:rFonts w:ascii="Arial" w:hAnsi="Arial" w:cs="Arial"/>
          <w:sz w:val="24"/>
          <w:szCs w:val="24"/>
        </w:rPr>
        <w:t xml:space="preserve"> №</w:t>
      </w:r>
      <w:r w:rsidR="007D74C4" w:rsidRPr="004A64C7">
        <w:rPr>
          <w:rFonts w:ascii="Arial" w:hAnsi="Arial" w:cs="Arial"/>
          <w:sz w:val="24"/>
          <w:szCs w:val="24"/>
        </w:rPr>
        <w:t>101</w:t>
      </w:r>
    </w:p>
    <w:p w:rsidR="001E1730" w:rsidRPr="0086072E" w:rsidRDefault="001E1730" w:rsidP="001E1730">
      <w:pPr>
        <w:spacing w:line="240" w:lineRule="auto"/>
        <w:contextualSpacing/>
        <w:jc w:val="center"/>
        <w:rPr>
          <w:rFonts w:ascii="Arial" w:hAnsi="Arial" w:cs="Arial"/>
          <w:sz w:val="24"/>
          <w:szCs w:val="24"/>
        </w:rPr>
      </w:pPr>
    </w:p>
    <w:p w:rsidR="001E1730" w:rsidRDefault="001E1730" w:rsidP="001E1730">
      <w:pPr>
        <w:shd w:val="clear" w:color="auto" w:fill="FFFFFF"/>
        <w:spacing w:after="0" w:line="288" w:lineRule="atLeast"/>
        <w:textAlignment w:val="baseline"/>
        <w:rPr>
          <w:rFonts w:ascii="Arial" w:eastAsia="Times New Roman" w:hAnsi="Arial" w:cs="Arial"/>
          <w:spacing w:val="1"/>
          <w:sz w:val="24"/>
          <w:szCs w:val="24"/>
          <w:lang w:eastAsia="ru-RU"/>
        </w:rPr>
      </w:pPr>
    </w:p>
    <w:p w:rsidR="001E1730" w:rsidRDefault="001E1730" w:rsidP="001E1730">
      <w:pPr>
        <w:shd w:val="clear" w:color="auto" w:fill="FFFFFF"/>
        <w:spacing w:after="0" w:line="288" w:lineRule="atLeast"/>
        <w:textAlignment w:val="baseline"/>
        <w:rPr>
          <w:rFonts w:ascii="Arial" w:eastAsia="Times New Roman" w:hAnsi="Arial" w:cs="Arial"/>
          <w:spacing w:val="1"/>
          <w:sz w:val="24"/>
          <w:szCs w:val="24"/>
          <w:lang w:eastAsia="ru-RU"/>
        </w:rPr>
      </w:pPr>
      <w:r>
        <w:rPr>
          <w:rFonts w:ascii="Arial" w:eastAsia="Times New Roman" w:hAnsi="Arial" w:cs="Arial"/>
          <w:spacing w:val="1"/>
          <w:sz w:val="24"/>
          <w:szCs w:val="24"/>
          <w:lang w:eastAsia="ru-RU"/>
        </w:rPr>
        <w:t>Об утверждении Порядка</w:t>
      </w:r>
      <w:r w:rsidRPr="000378EA">
        <w:rPr>
          <w:rFonts w:ascii="Arial" w:eastAsia="Times New Roman" w:hAnsi="Arial" w:cs="Arial"/>
          <w:spacing w:val="1"/>
          <w:sz w:val="24"/>
          <w:szCs w:val="24"/>
          <w:lang w:eastAsia="ru-RU"/>
        </w:rPr>
        <w:t xml:space="preserve"> </w:t>
      </w:r>
    </w:p>
    <w:p w:rsidR="00FD4E08" w:rsidRDefault="001E1730" w:rsidP="00FD4E08">
      <w:pPr>
        <w:spacing w:after="0" w:line="240" w:lineRule="auto"/>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осуществления</w:t>
      </w:r>
      <w:r w:rsidR="00FD4E08">
        <w:rPr>
          <w:rFonts w:ascii="Arial" w:hAnsi="Arial" w:cs="Arial"/>
          <w:color w:val="000000"/>
          <w:sz w:val="24"/>
          <w:szCs w:val="24"/>
          <w:shd w:val="clear" w:color="auto" w:fill="FFFFFF"/>
        </w:rPr>
        <w:t xml:space="preserve"> органом</w:t>
      </w:r>
      <w:r w:rsidRPr="008B78F8">
        <w:rPr>
          <w:rFonts w:ascii="Arial" w:hAnsi="Arial" w:cs="Arial"/>
          <w:color w:val="000000"/>
          <w:sz w:val="24"/>
          <w:szCs w:val="24"/>
          <w:shd w:val="clear" w:color="auto" w:fill="FFFFFF"/>
        </w:rPr>
        <w:t xml:space="preserve"> </w:t>
      </w:r>
      <w:r w:rsidR="00FD4E08">
        <w:rPr>
          <w:rFonts w:ascii="Arial" w:hAnsi="Arial" w:cs="Arial"/>
          <w:color w:val="000000"/>
          <w:sz w:val="24"/>
          <w:szCs w:val="24"/>
          <w:shd w:val="clear" w:color="auto" w:fill="FFFFFF"/>
        </w:rPr>
        <w:t>муниципального</w:t>
      </w:r>
      <w:r w:rsidRPr="008B78F8">
        <w:rPr>
          <w:rFonts w:ascii="Arial" w:hAnsi="Arial" w:cs="Arial"/>
          <w:color w:val="000000"/>
          <w:sz w:val="24"/>
          <w:szCs w:val="24"/>
          <w:shd w:val="clear" w:color="auto" w:fill="FFFFFF"/>
        </w:rPr>
        <w:t xml:space="preserve"> финансового контроля,</w:t>
      </w:r>
    </w:p>
    <w:p w:rsidR="00FD4E08" w:rsidRDefault="00FD4E08" w:rsidP="00FD4E08">
      <w:pPr>
        <w:spacing w:after="0" w:line="240" w:lineRule="auto"/>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являющимся органом (должностным лицом</w:t>
      </w:r>
      <w:r w:rsidR="001E1730" w:rsidRPr="008B78F8">
        <w:rPr>
          <w:rFonts w:ascii="Arial" w:hAnsi="Arial" w:cs="Arial"/>
          <w:color w:val="000000"/>
          <w:sz w:val="24"/>
          <w:szCs w:val="24"/>
          <w:shd w:val="clear" w:color="auto" w:fill="FFFFFF"/>
        </w:rPr>
        <w:t xml:space="preserve">) </w:t>
      </w:r>
    </w:p>
    <w:p w:rsidR="00AD5632" w:rsidRDefault="00FD4E08" w:rsidP="00FD4E08">
      <w:pPr>
        <w:spacing w:after="0" w:line="240" w:lineRule="auto"/>
        <w:contextualSpacing/>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администрации Кудряшовского сельсовета</w:t>
      </w:r>
      <w:r w:rsidR="001E1730" w:rsidRPr="008B78F8">
        <w:rPr>
          <w:rFonts w:ascii="Arial" w:hAnsi="Arial" w:cs="Arial"/>
          <w:color w:val="000000"/>
          <w:sz w:val="24"/>
          <w:szCs w:val="24"/>
          <w:shd w:val="clear" w:color="auto" w:fill="FFFFFF"/>
        </w:rPr>
        <w:t xml:space="preserve">, </w:t>
      </w:r>
    </w:p>
    <w:p w:rsidR="00AD5632" w:rsidRDefault="001E1730" w:rsidP="00FD4E08">
      <w:pPr>
        <w:spacing w:after="0" w:line="240" w:lineRule="auto"/>
        <w:contextualSpacing/>
        <w:jc w:val="both"/>
        <w:rPr>
          <w:rFonts w:ascii="Arial" w:hAnsi="Arial" w:cs="Arial"/>
          <w:color w:val="000000"/>
          <w:sz w:val="24"/>
          <w:szCs w:val="24"/>
          <w:shd w:val="clear" w:color="auto" w:fill="FFFFFF"/>
        </w:rPr>
      </w:pPr>
      <w:proofErr w:type="gramStart"/>
      <w:r w:rsidRPr="008B78F8">
        <w:rPr>
          <w:rFonts w:ascii="Arial" w:hAnsi="Arial" w:cs="Arial"/>
          <w:color w:val="000000"/>
          <w:sz w:val="24"/>
          <w:szCs w:val="24"/>
          <w:shd w:val="clear" w:color="auto" w:fill="FFFFFF"/>
        </w:rPr>
        <w:t>контроля за</w:t>
      </w:r>
      <w:proofErr w:type="gramEnd"/>
      <w:r w:rsidRPr="008B78F8">
        <w:rPr>
          <w:rFonts w:ascii="Arial" w:hAnsi="Arial" w:cs="Arial"/>
          <w:color w:val="000000"/>
          <w:sz w:val="24"/>
          <w:szCs w:val="24"/>
          <w:shd w:val="clear" w:color="auto" w:fill="FFFFFF"/>
        </w:rPr>
        <w:t xml:space="preserve"> соблюдением Федерального закона </w:t>
      </w:r>
    </w:p>
    <w:p w:rsidR="00AD5632" w:rsidRDefault="001E1730" w:rsidP="00FD4E08">
      <w:pPr>
        <w:spacing w:after="0" w:line="240" w:lineRule="auto"/>
        <w:contextualSpacing/>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"О контрактной системе в сфере закупок </w:t>
      </w:r>
    </w:p>
    <w:p w:rsidR="00AD5632" w:rsidRDefault="001E1730" w:rsidP="00FD4E08">
      <w:pPr>
        <w:spacing w:after="0" w:line="240" w:lineRule="auto"/>
        <w:contextualSpacing/>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товаров, работ, услуг для обеспечения </w:t>
      </w:r>
    </w:p>
    <w:p w:rsidR="00AD5632" w:rsidRDefault="001E1730" w:rsidP="00AD5632">
      <w:pPr>
        <w:spacing w:after="0" w:line="240" w:lineRule="auto"/>
        <w:contextualSpacing/>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государственных и муниципальных нужд"</w:t>
      </w:r>
    </w:p>
    <w:p w:rsidR="00AD5632" w:rsidRDefault="001E1730" w:rsidP="000A27BE">
      <w:pPr>
        <w:shd w:val="clear" w:color="auto" w:fill="FFFFFF"/>
        <w:spacing w:after="0" w:line="288" w:lineRule="atLeast"/>
        <w:jc w:val="both"/>
        <w:textAlignment w:val="baseline"/>
        <w:rPr>
          <w:rFonts w:ascii="Arial" w:hAnsi="Arial" w:cs="Arial"/>
          <w:color w:val="000000"/>
          <w:sz w:val="24"/>
          <w:szCs w:val="24"/>
          <w:shd w:val="clear" w:color="auto" w:fill="FFFFFF"/>
        </w:rPr>
      </w:pPr>
      <w:r w:rsidRPr="000378EA">
        <w:rPr>
          <w:rFonts w:ascii="Arial" w:eastAsia="Times New Roman" w:hAnsi="Arial" w:cs="Arial"/>
          <w:spacing w:val="1"/>
          <w:sz w:val="24"/>
          <w:szCs w:val="24"/>
          <w:lang w:eastAsia="ru-RU"/>
        </w:rPr>
        <w:br/>
      </w:r>
      <w:r w:rsidRPr="000378EA">
        <w:rPr>
          <w:rFonts w:ascii="Arial" w:eastAsia="Times New Roman" w:hAnsi="Arial" w:cs="Arial"/>
          <w:spacing w:val="1"/>
          <w:sz w:val="24"/>
          <w:szCs w:val="24"/>
          <w:lang w:eastAsia="ru-RU"/>
        </w:rPr>
        <w:br/>
      </w:r>
      <w:r>
        <w:rPr>
          <w:rFonts w:ascii="Arial" w:eastAsia="Times New Roman" w:hAnsi="Arial" w:cs="Arial"/>
          <w:spacing w:val="1"/>
          <w:sz w:val="24"/>
          <w:szCs w:val="24"/>
          <w:lang w:eastAsia="ru-RU"/>
        </w:rPr>
        <w:t xml:space="preserve">           </w:t>
      </w:r>
      <w:r w:rsidRPr="000378EA">
        <w:rPr>
          <w:rFonts w:ascii="Arial" w:eastAsia="Times New Roman" w:hAnsi="Arial" w:cs="Arial"/>
          <w:spacing w:val="1"/>
          <w:sz w:val="24"/>
          <w:szCs w:val="24"/>
          <w:lang w:eastAsia="ru-RU"/>
        </w:rPr>
        <w:t>В соответствии с </w:t>
      </w:r>
      <w:r>
        <w:rPr>
          <w:rFonts w:ascii="Arial" w:eastAsia="Times New Roman" w:hAnsi="Arial" w:cs="Arial"/>
          <w:spacing w:val="1"/>
          <w:sz w:val="24"/>
          <w:szCs w:val="24"/>
          <w:lang w:eastAsia="ru-RU"/>
        </w:rPr>
        <w:t xml:space="preserve"> </w:t>
      </w:r>
      <w:hyperlink r:id="rId7" w:history="1">
        <w:r w:rsidRPr="000378EA">
          <w:rPr>
            <w:rFonts w:ascii="Arial" w:eastAsia="Times New Roman" w:hAnsi="Arial" w:cs="Arial"/>
            <w:spacing w:val="1"/>
            <w:sz w:val="24"/>
            <w:szCs w:val="24"/>
            <w:lang w:eastAsia="ru-RU"/>
          </w:rPr>
          <w:t xml:space="preserve">Бюджетным кодексом Российской </w:t>
        </w:r>
        <w:r w:rsidR="000A27BE">
          <w:rPr>
            <w:rFonts w:ascii="Arial" w:eastAsia="Times New Roman" w:hAnsi="Arial" w:cs="Arial"/>
            <w:spacing w:val="1"/>
            <w:sz w:val="24"/>
            <w:szCs w:val="24"/>
            <w:lang w:eastAsia="ru-RU"/>
          </w:rPr>
          <w:t>Ф</w:t>
        </w:r>
        <w:r w:rsidRPr="000378EA">
          <w:rPr>
            <w:rFonts w:ascii="Arial" w:eastAsia="Times New Roman" w:hAnsi="Arial" w:cs="Arial"/>
            <w:spacing w:val="1"/>
            <w:sz w:val="24"/>
            <w:szCs w:val="24"/>
            <w:lang w:eastAsia="ru-RU"/>
          </w:rPr>
          <w:t>едерации</w:t>
        </w:r>
      </w:hyperlink>
      <w:r w:rsidRPr="000378EA">
        <w:rPr>
          <w:rFonts w:ascii="Arial" w:eastAsia="Times New Roman" w:hAnsi="Arial" w:cs="Arial"/>
          <w:spacing w:val="1"/>
          <w:sz w:val="24"/>
          <w:szCs w:val="24"/>
          <w:lang w:eastAsia="ru-RU"/>
        </w:rPr>
        <w:t>, </w:t>
      </w:r>
      <w:hyperlink r:id="rId8" w:history="1">
        <w:r w:rsidRPr="000378EA">
          <w:rPr>
            <w:rFonts w:ascii="Arial" w:eastAsia="Times New Roman" w:hAnsi="Arial" w:cs="Arial"/>
            <w:spacing w:val="1"/>
            <w:sz w:val="24"/>
            <w:szCs w:val="24"/>
            <w:lang w:eastAsia="ru-RU"/>
          </w:rPr>
          <w:t>Федеральным законом от 06.10.2003 N 131-ФЗ</w:t>
        </w:r>
      </w:hyperlink>
      <w:r w:rsidRPr="000378EA">
        <w:rPr>
          <w:rFonts w:ascii="Arial" w:eastAsia="Times New Roman" w:hAnsi="Arial" w:cs="Arial"/>
          <w:spacing w:val="1"/>
          <w:sz w:val="24"/>
          <w:szCs w:val="24"/>
          <w:lang w:eastAsia="ru-RU"/>
        </w:rPr>
        <w:t> «Об общих принципах организации местного самоуправления в Российской Федерации», руководствуясь </w:t>
      </w:r>
      <w:r w:rsidR="000A27BE">
        <w:rPr>
          <w:rFonts w:ascii="Arial" w:eastAsia="Times New Roman" w:hAnsi="Arial" w:cs="Arial"/>
          <w:spacing w:val="1"/>
          <w:sz w:val="24"/>
          <w:szCs w:val="24"/>
          <w:lang w:eastAsia="ru-RU"/>
        </w:rPr>
        <w:t xml:space="preserve"> </w:t>
      </w:r>
      <w:hyperlink r:id="rId9" w:history="1">
        <w:r w:rsidRPr="00D676FF">
          <w:rPr>
            <w:rFonts w:ascii="Arial" w:eastAsia="Times New Roman" w:hAnsi="Arial" w:cs="Arial"/>
            <w:spacing w:val="1"/>
            <w:sz w:val="24"/>
            <w:szCs w:val="24"/>
            <w:lang w:eastAsia="ru-RU"/>
          </w:rPr>
          <w:t>Уставом Кудряшовского</w:t>
        </w:r>
      </w:hyperlink>
      <w:r w:rsidRPr="00D676FF">
        <w:rPr>
          <w:rFonts w:ascii="Arial" w:hAnsi="Arial" w:cs="Arial"/>
          <w:sz w:val="24"/>
          <w:szCs w:val="24"/>
        </w:rPr>
        <w:t xml:space="preserve"> сельсовета</w:t>
      </w:r>
      <w:r w:rsidRPr="00D676FF">
        <w:rPr>
          <w:rFonts w:ascii="Arial" w:eastAsia="Times New Roman" w:hAnsi="Arial" w:cs="Arial"/>
          <w:spacing w:val="1"/>
          <w:sz w:val="24"/>
          <w:szCs w:val="24"/>
          <w:lang w:eastAsia="ru-RU"/>
        </w:rPr>
        <w:t>,</w:t>
      </w:r>
      <w:r w:rsidRPr="000378EA">
        <w:rPr>
          <w:rFonts w:ascii="Arial" w:eastAsia="Times New Roman" w:hAnsi="Arial" w:cs="Arial"/>
          <w:spacing w:val="1"/>
          <w:sz w:val="24"/>
          <w:szCs w:val="24"/>
          <w:lang w:eastAsia="ru-RU"/>
        </w:rPr>
        <w:t> </w:t>
      </w:r>
      <w:r w:rsidRPr="000378EA">
        <w:rPr>
          <w:rFonts w:ascii="Arial" w:eastAsia="Times New Roman" w:hAnsi="Arial" w:cs="Arial"/>
          <w:spacing w:val="1"/>
          <w:sz w:val="24"/>
          <w:szCs w:val="24"/>
          <w:lang w:eastAsia="ru-RU"/>
        </w:rPr>
        <w:br/>
      </w:r>
      <w:r w:rsidRPr="000378EA">
        <w:rPr>
          <w:rFonts w:ascii="Arial" w:eastAsia="Times New Roman" w:hAnsi="Arial" w:cs="Arial"/>
          <w:spacing w:val="1"/>
          <w:sz w:val="24"/>
          <w:szCs w:val="24"/>
          <w:lang w:eastAsia="ru-RU"/>
        </w:rPr>
        <w:br/>
      </w:r>
      <w:r w:rsidRPr="000378EA">
        <w:rPr>
          <w:rFonts w:ascii="Arial" w:eastAsia="Times New Roman" w:hAnsi="Arial" w:cs="Arial"/>
          <w:spacing w:val="1"/>
          <w:sz w:val="24"/>
          <w:szCs w:val="24"/>
          <w:lang w:eastAsia="ru-RU"/>
        </w:rPr>
        <w:br/>
        <w:t xml:space="preserve">1. </w:t>
      </w:r>
      <w:r>
        <w:rPr>
          <w:rFonts w:ascii="Arial" w:eastAsia="Times New Roman" w:hAnsi="Arial" w:cs="Arial"/>
          <w:spacing w:val="1"/>
          <w:sz w:val="24"/>
          <w:szCs w:val="24"/>
          <w:lang w:eastAsia="ru-RU"/>
        </w:rPr>
        <w:t>Утвердить</w:t>
      </w:r>
      <w:r w:rsidRPr="000378EA">
        <w:rPr>
          <w:rFonts w:ascii="Arial" w:eastAsia="Times New Roman" w:hAnsi="Arial" w:cs="Arial"/>
          <w:spacing w:val="1"/>
          <w:sz w:val="24"/>
          <w:szCs w:val="24"/>
          <w:lang w:eastAsia="ru-RU"/>
        </w:rPr>
        <w:t xml:space="preserve"> </w:t>
      </w:r>
      <w:r w:rsidR="00AD5632">
        <w:rPr>
          <w:rFonts w:ascii="Arial" w:eastAsia="Times New Roman" w:hAnsi="Arial" w:cs="Arial"/>
          <w:spacing w:val="1"/>
          <w:sz w:val="24"/>
          <w:szCs w:val="24"/>
          <w:lang w:eastAsia="ru-RU"/>
        </w:rPr>
        <w:t xml:space="preserve">Порядок </w:t>
      </w:r>
      <w:r w:rsidR="00AD5632">
        <w:rPr>
          <w:rFonts w:ascii="Arial" w:hAnsi="Arial" w:cs="Arial"/>
          <w:color w:val="000000"/>
          <w:sz w:val="24"/>
          <w:szCs w:val="24"/>
          <w:shd w:val="clear" w:color="auto" w:fill="FFFFFF"/>
        </w:rPr>
        <w:t>осуществления органом</w:t>
      </w:r>
      <w:r w:rsidR="00AD5632" w:rsidRPr="008B78F8">
        <w:rPr>
          <w:rFonts w:ascii="Arial" w:hAnsi="Arial" w:cs="Arial"/>
          <w:color w:val="000000"/>
          <w:sz w:val="24"/>
          <w:szCs w:val="24"/>
          <w:shd w:val="clear" w:color="auto" w:fill="FFFFFF"/>
        </w:rPr>
        <w:t xml:space="preserve"> </w:t>
      </w:r>
      <w:r w:rsidR="00AD5632">
        <w:rPr>
          <w:rFonts w:ascii="Arial" w:hAnsi="Arial" w:cs="Arial"/>
          <w:color w:val="000000"/>
          <w:sz w:val="24"/>
          <w:szCs w:val="24"/>
          <w:shd w:val="clear" w:color="auto" w:fill="FFFFFF"/>
        </w:rPr>
        <w:t>муниципального</w:t>
      </w:r>
      <w:r w:rsidR="00AD5632" w:rsidRPr="008B78F8">
        <w:rPr>
          <w:rFonts w:ascii="Arial" w:hAnsi="Arial" w:cs="Arial"/>
          <w:color w:val="000000"/>
          <w:sz w:val="24"/>
          <w:szCs w:val="24"/>
          <w:shd w:val="clear" w:color="auto" w:fill="FFFFFF"/>
        </w:rPr>
        <w:t xml:space="preserve"> финансового </w:t>
      </w:r>
      <w:r w:rsidR="00AD5632">
        <w:rPr>
          <w:rFonts w:ascii="Arial" w:hAnsi="Arial" w:cs="Arial"/>
          <w:color w:val="000000"/>
          <w:sz w:val="24"/>
          <w:szCs w:val="24"/>
          <w:shd w:val="clear" w:color="auto" w:fill="FFFFFF"/>
        </w:rPr>
        <w:t>к</w:t>
      </w:r>
      <w:r w:rsidR="00AD5632" w:rsidRPr="008B78F8">
        <w:rPr>
          <w:rFonts w:ascii="Arial" w:hAnsi="Arial" w:cs="Arial"/>
          <w:color w:val="000000"/>
          <w:sz w:val="24"/>
          <w:szCs w:val="24"/>
          <w:shd w:val="clear" w:color="auto" w:fill="FFFFFF"/>
        </w:rPr>
        <w:t>онтроля,</w:t>
      </w:r>
      <w:r w:rsidR="00AD5632">
        <w:rPr>
          <w:rFonts w:ascii="Arial" w:hAnsi="Arial" w:cs="Arial"/>
          <w:color w:val="000000"/>
          <w:sz w:val="24"/>
          <w:szCs w:val="24"/>
          <w:shd w:val="clear" w:color="auto" w:fill="FFFFFF"/>
        </w:rPr>
        <w:t xml:space="preserve"> являющимся органом (должностным лицом</w:t>
      </w:r>
      <w:r w:rsidR="00AD5632" w:rsidRPr="008B78F8">
        <w:rPr>
          <w:rFonts w:ascii="Arial" w:hAnsi="Arial" w:cs="Arial"/>
          <w:color w:val="000000"/>
          <w:sz w:val="24"/>
          <w:szCs w:val="24"/>
          <w:shd w:val="clear" w:color="auto" w:fill="FFFFFF"/>
        </w:rPr>
        <w:t xml:space="preserve">) </w:t>
      </w:r>
      <w:r w:rsidR="00AD5632">
        <w:rPr>
          <w:rFonts w:ascii="Arial" w:hAnsi="Arial" w:cs="Arial"/>
          <w:color w:val="000000"/>
          <w:sz w:val="24"/>
          <w:szCs w:val="24"/>
          <w:shd w:val="clear" w:color="auto" w:fill="FFFFFF"/>
        </w:rPr>
        <w:t>администрации Кудряшовского сельсовета</w:t>
      </w:r>
      <w:r w:rsidR="00AD5632" w:rsidRPr="008B78F8">
        <w:rPr>
          <w:rFonts w:ascii="Arial" w:hAnsi="Arial" w:cs="Arial"/>
          <w:color w:val="000000"/>
          <w:sz w:val="24"/>
          <w:szCs w:val="24"/>
          <w:shd w:val="clear" w:color="auto" w:fill="FFFFFF"/>
        </w:rPr>
        <w:t xml:space="preserve">, </w:t>
      </w:r>
      <w:proofErr w:type="gramStart"/>
      <w:r w:rsidR="00AD5632" w:rsidRPr="008B78F8">
        <w:rPr>
          <w:rFonts w:ascii="Arial" w:hAnsi="Arial" w:cs="Arial"/>
          <w:color w:val="000000"/>
          <w:sz w:val="24"/>
          <w:szCs w:val="24"/>
          <w:shd w:val="clear" w:color="auto" w:fill="FFFFFF"/>
        </w:rPr>
        <w:t>контроля за</w:t>
      </w:r>
      <w:proofErr w:type="gramEnd"/>
      <w:r w:rsidR="00AD5632" w:rsidRPr="008B78F8">
        <w:rPr>
          <w:rFonts w:ascii="Arial" w:hAnsi="Arial" w:cs="Arial"/>
          <w:color w:val="000000"/>
          <w:sz w:val="24"/>
          <w:szCs w:val="24"/>
          <w:shd w:val="clear" w:color="auto" w:fill="FFFFFF"/>
        </w:rPr>
        <w:t xml:space="preserve"> соблюдением Федерального закона </w:t>
      </w:r>
    </w:p>
    <w:p w:rsidR="00AD5632" w:rsidRDefault="00AD5632" w:rsidP="00AD5632">
      <w:pPr>
        <w:spacing w:after="0" w:line="240" w:lineRule="auto"/>
        <w:contextualSpacing/>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"О контрактной системе в сфере закупок товаров, работ, услуг для обеспечения </w:t>
      </w:r>
    </w:p>
    <w:p w:rsidR="00FD4E08" w:rsidRPr="00C331AA" w:rsidRDefault="00AD5632" w:rsidP="00AD5632">
      <w:pPr>
        <w:spacing w:after="0" w:line="240" w:lineRule="auto"/>
        <w:contextualSpacing/>
        <w:jc w:val="both"/>
        <w:rPr>
          <w:rFonts w:ascii="Times New Roman" w:eastAsia="Times New Roman" w:hAnsi="Times New Roman"/>
          <w:sz w:val="28"/>
          <w:szCs w:val="28"/>
          <w:lang w:eastAsia="ru-RU"/>
        </w:rPr>
      </w:pPr>
      <w:r w:rsidRPr="008B78F8">
        <w:rPr>
          <w:rFonts w:ascii="Arial" w:hAnsi="Arial" w:cs="Arial"/>
          <w:color w:val="000000"/>
          <w:sz w:val="24"/>
          <w:szCs w:val="24"/>
          <w:shd w:val="clear" w:color="auto" w:fill="FFFFFF"/>
        </w:rPr>
        <w:t>государственных и муниципальных нужд"</w:t>
      </w:r>
      <w:r w:rsidRPr="00FD4E08">
        <w:rPr>
          <w:rFonts w:ascii="Arial" w:eastAsia="Times New Roman" w:hAnsi="Arial" w:cs="Arial"/>
          <w:spacing w:val="1"/>
          <w:sz w:val="24"/>
          <w:szCs w:val="24"/>
          <w:lang w:eastAsia="ru-RU"/>
        </w:rPr>
        <w:t xml:space="preserve"> </w:t>
      </w:r>
      <w:r w:rsidR="00FD4E08" w:rsidRPr="00FD4E08">
        <w:rPr>
          <w:rFonts w:ascii="Arial" w:eastAsia="Times New Roman" w:hAnsi="Arial" w:cs="Arial"/>
          <w:spacing w:val="1"/>
          <w:sz w:val="24"/>
          <w:szCs w:val="24"/>
          <w:lang w:eastAsia="ru-RU"/>
        </w:rPr>
        <w:t>(приложение).</w:t>
      </w:r>
      <w:r w:rsidR="00FD4E08" w:rsidRPr="00FD4E08">
        <w:rPr>
          <w:rFonts w:ascii="Arial" w:eastAsia="Times New Roman" w:hAnsi="Arial" w:cs="Arial"/>
          <w:spacing w:val="1"/>
          <w:sz w:val="24"/>
          <w:szCs w:val="24"/>
          <w:lang w:eastAsia="ru-RU"/>
        </w:rPr>
        <w:br/>
      </w:r>
      <w:r w:rsidR="00FD4E08" w:rsidRPr="00FD4E08">
        <w:rPr>
          <w:rFonts w:ascii="Arial" w:eastAsia="Times New Roman" w:hAnsi="Arial" w:cs="Arial"/>
          <w:spacing w:val="1"/>
          <w:sz w:val="24"/>
          <w:szCs w:val="24"/>
          <w:lang w:eastAsia="ru-RU"/>
        </w:rPr>
        <w:br/>
        <w:t>2</w:t>
      </w:r>
      <w:r w:rsidR="001E1730" w:rsidRPr="00FD4E08">
        <w:rPr>
          <w:rFonts w:ascii="Arial" w:eastAsia="Times New Roman" w:hAnsi="Arial" w:cs="Arial"/>
          <w:spacing w:val="1"/>
          <w:sz w:val="24"/>
          <w:szCs w:val="24"/>
          <w:lang w:eastAsia="ru-RU"/>
        </w:rPr>
        <w:t xml:space="preserve">. </w:t>
      </w:r>
      <w:r w:rsidR="00FD4E08" w:rsidRPr="00FD4E08">
        <w:rPr>
          <w:rFonts w:ascii="Arial" w:eastAsia="Times New Roman" w:hAnsi="Arial" w:cs="Arial"/>
          <w:sz w:val="24"/>
          <w:szCs w:val="24"/>
          <w:lang w:eastAsia="ru-RU"/>
        </w:rPr>
        <w:t xml:space="preserve">Настоящее постановление опубликовать в публичном средстве </w:t>
      </w:r>
      <w:proofErr w:type="gramStart"/>
      <w:r w:rsidR="00FD4E08" w:rsidRPr="00FD4E08">
        <w:rPr>
          <w:rFonts w:ascii="Arial" w:eastAsia="Times New Roman" w:hAnsi="Arial" w:cs="Arial"/>
          <w:sz w:val="24"/>
          <w:szCs w:val="24"/>
          <w:lang w:eastAsia="ru-RU"/>
        </w:rPr>
        <w:t>массовой</w:t>
      </w:r>
      <w:proofErr w:type="gramEnd"/>
      <w:r w:rsidR="00FD4E08" w:rsidRPr="00FD4E08">
        <w:rPr>
          <w:rFonts w:ascii="Arial" w:eastAsia="Times New Roman" w:hAnsi="Arial" w:cs="Arial"/>
          <w:sz w:val="24"/>
          <w:szCs w:val="24"/>
          <w:lang w:eastAsia="ru-RU"/>
        </w:rPr>
        <w:t xml:space="preserve"> информация Кудряшовского сельсовета «Кудряшовский бюллетень» и разместить на  официальном  сайте Кудряшовского сельсовета </w:t>
      </w:r>
      <w:r w:rsidR="00FD4E08" w:rsidRPr="00FD4E08">
        <w:rPr>
          <w:rFonts w:ascii="Arial" w:eastAsia="Times New Roman" w:hAnsi="Arial" w:cs="Arial"/>
          <w:sz w:val="24"/>
          <w:szCs w:val="24"/>
          <w:lang w:val="en-US" w:eastAsia="ru-RU"/>
        </w:rPr>
        <w:t>www</w:t>
      </w:r>
      <w:r w:rsidR="00FD4E08" w:rsidRPr="00FD4E08">
        <w:rPr>
          <w:rFonts w:ascii="Arial" w:eastAsia="Times New Roman" w:hAnsi="Arial" w:cs="Arial"/>
          <w:sz w:val="24"/>
          <w:szCs w:val="24"/>
          <w:lang w:eastAsia="ru-RU"/>
        </w:rPr>
        <w:t>.</w:t>
      </w:r>
      <w:proofErr w:type="spellStart"/>
      <w:r w:rsidR="00FD4E08" w:rsidRPr="00FD4E08">
        <w:rPr>
          <w:rFonts w:ascii="Arial" w:eastAsia="Times New Roman" w:hAnsi="Arial" w:cs="Arial"/>
          <w:sz w:val="24"/>
          <w:szCs w:val="24"/>
          <w:lang w:val="en-US" w:eastAsia="ru-RU"/>
        </w:rPr>
        <w:t>admkudrjashi</w:t>
      </w:r>
      <w:proofErr w:type="spellEnd"/>
      <w:r w:rsidR="00FD4E08" w:rsidRPr="00FD4E08">
        <w:rPr>
          <w:rFonts w:ascii="Arial" w:eastAsia="Times New Roman" w:hAnsi="Arial" w:cs="Arial"/>
          <w:sz w:val="24"/>
          <w:szCs w:val="24"/>
          <w:lang w:eastAsia="ru-RU"/>
        </w:rPr>
        <w:t>.</w:t>
      </w:r>
      <w:proofErr w:type="spellStart"/>
      <w:r w:rsidR="00FD4E08" w:rsidRPr="00FD4E08">
        <w:rPr>
          <w:rFonts w:ascii="Arial" w:eastAsia="Times New Roman" w:hAnsi="Arial" w:cs="Arial"/>
          <w:sz w:val="24"/>
          <w:szCs w:val="24"/>
          <w:lang w:val="en-US" w:eastAsia="ru-RU"/>
        </w:rPr>
        <w:t>oblnso</w:t>
      </w:r>
      <w:proofErr w:type="spellEnd"/>
      <w:r w:rsidR="00FD4E08" w:rsidRPr="00FD4E08">
        <w:rPr>
          <w:rFonts w:ascii="Arial" w:eastAsia="Times New Roman" w:hAnsi="Arial" w:cs="Arial"/>
          <w:sz w:val="24"/>
          <w:szCs w:val="24"/>
          <w:lang w:eastAsia="ru-RU"/>
        </w:rPr>
        <w:t>.</w:t>
      </w:r>
      <w:proofErr w:type="spellStart"/>
      <w:r w:rsidR="00FD4E08" w:rsidRPr="00FD4E08">
        <w:rPr>
          <w:rFonts w:ascii="Arial" w:eastAsia="Times New Roman" w:hAnsi="Arial" w:cs="Arial"/>
          <w:sz w:val="24"/>
          <w:szCs w:val="24"/>
          <w:lang w:val="en-US" w:eastAsia="ru-RU"/>
        </w:rPr>
        <w:t>ru</w:t>
      </w:r>
      <w:proofErr w:type="spellEnd"/>
    </w:p>
    <w:p w:rsidR="001E1730" w:rsidRDefault="001E1730" w:rsidP="00AD5632">
      <w:pPr>
        <w:shd w:val="clear" w:color="auto" w:fill="FFFFFF"/>
        <w:spacing w:after="0" w:line="288" w:lineRule="atLeast"/>
        <w:jc w:val="both"/>
        <w:textAlignment w:val="baseline"/>
        <w:rPr>
          <w:rFonts w:ascii="Arial" w:eastAsia="Times New Roman" w:hAnsi="Arial" w:cs="Arial"/>
          <w:spacing w:val="1"/>
          <w:sz w:val="24"/>
          <w:szCs w:val="24"/>
          <w:lang w:eastAsia="ru-RU"/>
        </w:rPr>
      </w:pPr>
      <w:r w:rsidRPr="000378EA">
        <w:rPr>
          <w:rFonts w:ascii="Arial" w:eastAsia="Times New Roman" w:hAnsi="Arial" w:cs="Arial"/>
          <w:spacing w:val="1"/>
          <w:sz w:val="24"/>
          <w:szCs w:val="24"/>
          <w:lang w:eastAsia="ru-RU"/>
        </w:rPr>
        <w:br/>
      </w:r>
      <w:r w:rsidR="00FD4E08">
        <w:rPr>
          <w:rFonts w:ascii="Arial" w:eastAsia="Times New Roman" w:hAnsi="Arial" w:cs="Arial"/>
          <w:spacing w:val="1"/>
          <w:sz w:val="24"/>
          <w:szCs w:val="24"/>
          <w:lang w:eastAsia="ru-RU"/>
        </w:rPr>
        <w:t>3</w:t>
      </w:r>
      <w:r w:rsidRPr="000378EA">
        <w:rPr>
          <w:rFonts w:ascii="Arial" w:eastAsia="Times New Roman" w:hAnsi="Arial" w:cs="Arial"/>
          <w:spacing w:val="1"/>
          <w:sz w:val="24"/>
          <w:szCs w:val="24"/>
          <w:lang w:eastAsia="ru-RU"/>
        </w:rPr>
        <w:t xml:space="preserve">. </w:t>
      </w:r>
      <w:proofErr w:type="gramStart"/>
      <w:r w:rsidRPr="000378EA">
        <w:rPr>
          <w:rFonts w:ascii="Arial" w:eastAsia="Times New Roman" w:hAnsi="Arial" w:cs="Arial"/>
          <w:spacing w:val="1"/>
          <w:sz w:val="24"/>
          <w:szCs w:val="24"/>
          <w:lang w:eastAsia="ru-RU"/>
        </w:rPr>
        <w:t>Контроль за</w:t>
      </w:r>
      <w:proofErr w:type="gramEnd"/>
      <w:r w:rsidRPr="000378EA">
        <w:rPr>
          <w:rFonts w:ascii="Arial" w:eastAsia="Times New Roman" w:hAnsi="Arial" w:cs="Arial"/>
          <w:spacing w:val="1"/>
          <w:sz w:val="24"/>
          <w:szCs w:val="24"/>
          <w:lang w:eastAsia="ru-RU"/>
        </w:rPr>
        <w:t xml:space="preserve"> исполнением </w:t>
      </w:r>
      <w:r>
        <w:rPr>
          <w:rFonts w:ascii="Arial" w:eastAsia="Times New Roman" w:hAnsi="Arial" w:cs="Arial"/>
          <w:spacing w:val="1"/>
          <w:sz w:val="24"/>
          <w:szCs w:val="24"/>
          <w:lang w:eastAsia="ru-RU"/>
        </w:rPr>
        <w:t xml:space="preserve">настоящего </w:t>
      </w:r>
      <w:r w:rsidRPr="000378EA">
        <w:rPr>
          <w:rFonts w:ascii="Arial" w:eastAsia="Times New Roman" w:hAnsi="Arial" w:cs="Arial"/>
          <w:spacing w:val="1"/>
          <w:sz w:val="24"/>
          <w:szCs w:val="24"/>
          <w:lang w:eastAsia="ru-RU"/>
        </w:rPr>
        <w:t xml:space="preserve">постановления </w:t>
      </w:r>
      <w:r>
        <w:rPr>
          <w:rFonts w:ascii="Arial" w:eastAsia="Times New Roman" w:hAnsi="Arial" w:cs="Arial"/>
          <w:spacing w:val="1"/>
          <w:sz w:val="24"/>
          <w:szCs w:val="24"/>
          <w:lang w:eastAsia="ru-RU"/>
        </w:rPr>
        <w:t>оставляю за собой.</w:t>
      </w:r>
    </w:p>
    <w:p w:rsidR="001E1730" w:rsidRDefault="001E1730" w:rsidP="001E1730">
      <w:pPr>
        <w:shd w:val="clear" w:color="auto" w:fill="FFFFFF"/>
        <w:spacing w:after="0" w:line="252" w:lineRule="atLeast"/>
        <w:jc w:val="both"/>
        <w:textAlignment w:val="baseline"/>
        <w:rPr>
          <w:rFonts w:ascii="Arial" w:eastAsia="Times New Roman" w:hAnsi="Arial" w:cs="Arial"/>
          <w:spacing w:val="1"/>
          <w:sz w:val="24"/>
          <w:szCs w:val="24"/>
          <w:lang w:eastAsia="ru-RU"/>
        </w:rPr>
      </w:pPr>
    </w:p>
    <w:p w:rsidR="001E1730" w:rsidRDefault="001E1730" w:rsidP="001E1730">
      <w:pPr>
        <w:shd w:val="clear" w:color="auto" w:fill="FFFFFF"/>
        <w:spacing w:after="0" w:line="252" w:lineRule="atLeast"/>
        <w:jc w:val="both"/>
        <w:textAlignment w:val="baseline"/>
        <w:rPr>
          <w:rFonts w:ascii="Arial" w:eastAsia="Times New Roman" w:hAnsi="Arial" w:cs="Arial"/>
          <w:spacing w:val="1"/>
          <w:sz w:val="24"/>
          <w:szCs w:val="24"/>
          <w:lang w:eastAsia="ru-RU"/>
        </w:rPr>
      </w:pPr>
    </w:p>
    <w:p w:rsidR="001E1730" w:rsidRDefault="001E1730" w:rsidP="001E1730">
      <w:pPr>
        <w:shd w:val="clear" w:color="auto" w:fill="FFFFFF"/>
        <w:spacing w:after="0" w:line="252" w:lineRule="atLeast"/>
        <w:jc w:val="both"/>
        <w:textAlignment w:val="baseline"/>
        <w:rPr>
          <w:rFonts w:ascii="Arial" w:eastAsia="Times New Roman" w:hAnsi="Arial" w:cs="Arial"/>
          <w:spacing w:val="1"/>
          <w:sz w:val="24"/>
          <w:szCs w:val="24"/>
          <w:lang w:eastAsia="ru-RU"/>
        </w:rPr>
      </w:pPr>
    </w:p>
    <w:p w:rsidR="001E1730" w:rsidRDefault="001E1730" w:rsidP="001E1730">
      <w:pPr>
        <w:shd w:val="clear" w:color="auto" w:fill="FFFFFF"/>
        <w:spacing w:after="0" w:line="252" w:lineRule="atLeast"/>
        <w:textAlignment w:val="baseline"/>
        <w:rPr>
          <w:rFonts w:ascii="Arial" w:eastAsia="Times New Roman" w:hAnsi="Arial" w:cs="Arial"/>
          <w:spacing w:val="1"/>
          <w:sz w:val="24"/>
          <w:szCs w:val="24"/>
          <w:lang w:eastAsia="ru-RU"/>
        </w:rPr>
      </w:pPr>
      <w:r>
        <w:rPr>
          <w:rFonts w:ascii="Arial" w:eastAsia="Times New Roman" w:hAnsi="Arial" w:cs="Arial"/>
          <w:spacing w:val="1"/>
          <w:sz w:val="24"/>
          <w:szCs w:val="24"/>
          <w:lang w:eastAsia="ru-RU"/>
        </w:rPr>
        <w:t>Глава Кудряшовского сельсовета                                                     Н.А. Дорофеева</w:t>
      </w:r>
    </w:p>
    <w:p w:rsidR="00AD5632" w:rsidRDefault="00AD5632" w:rsidP="001E1730">
      <w:pPr>
        <w:shd w:val="clear" w:color="auto" w:fill="FFFFFF"/>
        <w:spacing w:after="0" w:line="252" w:lineRule="atLeast"/>
        <w:textAlignment w:val="baseline"/>
        <w:rPr>
          <w:rFonts w:ascii="Arial" w:eastAsia="Times New Roman" w:hAnsi="Arial" w:cs="Arial"/>
          <w:spacing w:val="1"/>
          <w:sz w:val="24"/>
          <w:szCs w:val="24"/>
          <w:lang w:eastAsia="ru-RU"/>
        </w:rPr>
      </w:pPr>
    </w:p>
    <w:p w:rsidR="00AD5632" w:rsidRDefault="00AD5632" w:rsidP="001E1730">
      <w:pPr>
        <w:shd w:val="clear" w:color="auto" w:fill="FFFFFF"/>
        <w:spacing w:after="0" w:line="252" w:lineRule="atLeast"/>
        <w:textAlignment w:val="baseline"/>
        <w:rPr>
          <w:rFonts w:ascii="Arial" w:eastAsia="Times New Roman" w:hAnsi="Arial" w:cs="Arial"/>
          <w:spacing w:val="1"/>
          <w:sz w:val="24"/>
          <w:szCs w:val="24"/>
          <w:lang w:eastAsia="ru-RU"/>
        </w:rPr>
      </w:pPr>
    </w:p>
    <w:p w:rsidR="00AD5632" w:rsidRDefault="00AD5632" w:rsidP="001E1730">
      <w:pPr>
        <w:shd w:val="clear" w:color="auto" w:fill="FFFFFF"/>
        <w:spacing w:after="0" w:line="252" w:lineRule="atLeast"/>
        <w:textAlignment w:val="baseline"/>
        <w:rPr>
          <w:rFonts w:ascii="Arial" w:eastAsia="Times New Roman" w:hAnsi="Arial" w:cs="Arial"/>
          <w:spacing w:val="1"/>
          <w:sz w:val="24"/>
          <w:szCs w:val="24"/>
          <w:lang w:eastAsia="ru-RU"/>
        </w:rPr>
      </w:pPr>
    </w:p>
    <w:p w:rsidR="00AD5632" w:rsidRDefault="00AD5632"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p>
    <w:p w:rsidR="00AD5632" w:rsidRDefault="00AD5632"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p>
    <w:p w:rsidR="00AD5632" w:rsidRDefault="00AD5632"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p>
    <w:p w:rsidR="00AD5632" w:rsidRDefault="00AD5632"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p>
    <w:p w:rsidR="001F630B" w:rsidRDefault="001F630B"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p>
    <w:p w:rsidR="001F630B" w:rsidRDefault="00BF507F"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r w:rsidRPr="000378EA">
        <w:rPr>
          <w:rFonts w:ascii="Arial" w:eastAsia="Times New Roman" w:hAnsi="Arial" w:cs="Arial"/>
          <w:spacing w:val="1"/>
          <w:sz w:val="24"/>
          <w:szCs w:val="24"/>
          <w:lang w:eastAsia="ru-RU"/>
        </w:rPr>
        <w:t>Приложение</w:t>
      </w:r>
      <w:r w:rsidR="001F630B">
        <w:rPr>
          <w:rFonts w:ascii="Arial" w:eastAsia="Times New Roman" w:hAnsi="Arial" w:cs="Arial"/>
          <w:spacing w:val="1"/>
          <w:sz w:val="24"/>
          <w:szCs w:val="24"/>
          <w:lang w:eastAsia="ru-RU"/>
        </w:rPr>
        <w:t xml:space="preserve"> </w:t>
      </w:r>
    </w:p>
    <w:p w:rsidR="001F630B" w:rsidRDefault="00BF507F"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r w:rsidRPr="000378EA">
        <w:rPr>
          <w:rFonts w:ascii="Arial" w:eastAsia="Times New Roman" w:hAnsi="Arial" w:cs="Arial"/>
          <w:spacing w:val="1"/>
          <w:sz w:val="24"/>
          <w:szCs w:val="24"/>
          <w:lang w:eastAsia="ru-RU"/>
        </w:rPr>
        <w:t>к постановлению</w:t>
      </w:r>
      <w:r>
        <w:rPr>
          <w:rFonts w:ascii="Arial" w:eastAsia="Times New Roman" w:hAnsi="Arial" w:cs="Arial"/>
          <w:spacing w:val="1"/>
          <w:sz w:val="24"/>
          <w:szCs w:val="24"/>
          <w:lang w:eastAsia="ru-RU"/>
        </w:rPr>
        <w:t xml:space="preserve"> </w:t>
      </w:r>
      <w:r w:rsidR="001F630B">
        <w:rPr>
          <w:rFonts w:ascii="Arial" w:eastAsia="Times New Roman" w:hAnsi="Arial" w:cs="Arial"/>
          <w:spacing w:val="1"/>
          <w:sz w:val="24"/>
          <w:szCs w:val="24"/>
          <w:lang w:eastAsia="ru-RU"/>
        </w:rPr>
        <w:t>а</w:t>
      </w:r>
      <w:r>
        <w:rPr>
          <w:rFonts w:ascii="Arial" w:eastAsia="Times New Roman" w:hAnsi="Arial" w:cs="Arial"/>
          <w:spacing w:val="1"/>
          <w:sz w:val="24"/>
          <w:szCs w:val="24"/>
          <w:lang w:eastAsia="ru-RU"/>
        </w:rPr>
        <w:t>дминистрации</w:t>
      </w:r>
      <w:r w:rsidR="001F630B">
        <w:rPr>
          <w:rFonts w:ascii="Arial" w:eastAsia="Times New Roman" w:hAnsi="Arial" w:cs="Arial"/>
          <w:spacing w:val="1"/>
          <w:sz w:val="24"/>
          <w:szCs w:val="24"/>
          <w:lang w:eastAsia="ru-RU"/>
        </w:rPr>
        <w:t xml:space="preserve"> </w:t>
      </w:r>
    </w:p>
    <w:p w:rsidR="00BF507F" w:rsidRDefault="00BF507F"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r>
        <w:rPr>
          <w:rFonts w:ascii="Arial" w:eastAsia="Times New Roman" w:hAnsi="Arial" w:cs="Arial"/>
          <w:spacing w:val="1"/>
          <w:sz w:val="24"/>
          <w:szCs w:val="24"/>
          <w:lang w:eastAsia="ru-RU"/>
        </w:rPr>
        <w:t>Кудряшовского сельсовета</w:t>
      </w:r>
    </w:p>
    <w:p w:rsidR="00BF507F" w:rsidRDefault="00BF507F"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r>
        <w:rPr>
          <w:rFonts w:ascii="Arial" w:eastAsia="Times New Roman" w:hAnsi="Arial" w:cs="Arial"/>
          <w:spacing w:val="1"/>
          <w:sz w:val="24"/>
          <w:szCs w:val="24"/>
          <w:lang w:eastAsia="ru-RU"/>
        </w:rPr>
        <w:t>Новосибирского района</w:t>
      </w:r>
    </w:p>
    <w:p w:rsidR="00BF507F" w:rsidRDefault="00BF507F"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r>
        <w:rPr>
          <w:rFonts w:ascii="Arial" w:eastAsia="Times New Roman" w:hAnsi="Arial" w:cs="Arial"/>
          <w:spacing w:val="1"/>
          <w:sz w:val="24"/>
          <w:szCs w:val="24"/>
          <w:lang w:eastAsia="ru-RU"/>
        </w:rPr>
        <w:t xml:space="preserve">Новосибирской области </w:t>
      </w:r>
    </w:p>
    <w:p w:rsidR="00BF507F" w:rsidRDefault="00BF507F"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r>
        <w:rPr>
          <w:rFonts w:ascii="Arial" w:eastAsia="Times New Roman" w:hAnsi="Arial" w:cs="Arial"/>
          <w:spacing w:val="1"/>
          <w:sz w:val="24"/>
          <w:szCs w:val="24"/>
          <w:lang w:eastAsia="ru-RU"/>
        </w:rPr>
        <w:t>от «</w:t>
      </w:r>
      <w:r w:rsidR="00431786">
        <w:rPr>
          <w:rFonts w:ascii="Arial" w:eastAsia="Times New Roman" w:hAnsi="Arial" w:cs="Arial"/>
          <w:spacing w:val="1"/>
          <w:sz w:val="24"/>
          <w:szCs w:val="24"/>
          <w:lang w:eastAsia="ru-RU"/>
        </w:rPr>
        <w:t>16</w:t>
      </w:r>
      <w:r>
        <w:rPr>
          <w:rFonts w:ascii="Arial" w:eastAsia="Times New Roman" w:hAnsi="Arial" w:cs="Arial"/>
          <w:spacing w:val="1"/>
          <w:sz w:val="24"/>
          <w:szCs w:val="24"/>
          <w:lang w:eastAsia="ru-RU"/>
        </w:rPr>
        <w:t>»</w:t>
      </w:r>
      <w:r w:rsidR="00431786">
        <w:rPr>
          <w:rFonts w:ascii="Arial" w:eastAsia="Times New Roman" w:hAnsi="Arial" w:cs="Arial"/>
          <w:spacing w:val="1"/>
          <w:sz w:val="24"/>
          <w:szCs w:val="24"/>
          <w:lang w:eastAsia="ru-RU"/>
        </w:rPr>
        <w:t xml:space="preserve"> апреля </w:t>
      </w:r>
      <w:r>
        <w:rPr>
          <w:rFonts w:ascii="Arial" w:eastAsia="Times New Roman" w:hAnsi="Arial" w:cs="Arial"/>
          <w:spacing w:val="1"/>
          <w:sz w:val="24"/>
          <w:szCs w:val="24"/>
          <w:lang w:eastAsia="ru-RU"/>
        </w:rPr>
        <w:t>2018г. №</w:t>
      </w:r>
      <w:r w:rsidR="00431786" w:rsidRPr="00431786">
        <w:rPr>
          <w:rFonts w:ascii="Arial" w:eastAsia="Times New Roman" w:hAnsi="Arial" w:cs="Arial"/>
          <w:spacing w:val="1"/>
          <w:sz w:val="24"/>
          <w:szCs w:val="24"/>
          <w:lang w:eastAsia="ru-RU"/>
        </w:rPr>
        <w:t>101</w:t>
      </w:r>
    </w:p>
    <w:p w:rsidR="00BF507F" w:rsidRDefault="00BF507F" w:rsidP="00BF507F">
      <w:pPr>
        <w:shd w:val="clear" w:color="auto" w:fill="FFFFFF"/>
        <w:spacing w:after="0" w:line="252" w:lineRule="atLeast"/>
        <w:jc w:val="right"/>
        <w:textAlignment w:val="baseline"/>
        <w:rPr>
          <w:rFonts w:ascii="Arial" w:eastAsia="Times New Roman" w:hAnsi="Arial" w:cs="Arial"/>
          <w:spacing w:val="1"/>
          <w:sz w:val="24"/>
          <w:szCs w:val="24"/>
          <w:lang w:eastAsia="ru-RU"/>
        </w:rPr>
      </w:pPr>
    </w:p>
    <w:p w:rsidR="00BF507F" w:rsidRDefault="00BF507F" w:rsidP="00AF4AB1">
      <w:pPr>
        <w:spacing w:line="240" w:lineRule="auto"/>
        <w:contextualSpacing/>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ПОРЯДОК</w:t>
      </w:r>
    </w:p>
    <w:p w:rsidR="00AF4AB1" w:rsidRDefault="00AF4AB1" w:rsidP="00AF4AB1">
      <w:pPr>
        <w:spacing w:after="0" w:line="240" w:lineRule="auto"/>
        <w:contextualSpacing/>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осуществления органом</w:t>
      </w:r>
      <w:r w:rsidRPr="008B78F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муниципального</w:t>
      </w:r>
      <w:r w:rsidRPr="008B78F8">
        <w:rPr>
          <w:rFonts w:ascii="Arial" w:hAnsi="Arial" w:cs="Arial"/>
          <w:color w:val="000000"/>
          <w:sz w:val="24"/>
          <w:szCs w:val="24"/>
          <w:shd w:val="clear" w:color="auto" w:fill="FFFFFF"/>
        </w:rPr>
        <w:t xml:space="preserve"> финансового контроля,</w:t>
      </w:r>
    </w:p>
    <w:p w:rsidR="00AF4AB1" w:rsidRDefault="00AF4AB1" w:rsidP="00AF4AB1">
      <w:pPr>
        <w:spacing w:after="0" w:line="240" w:lineRule="auto"/>
        <w:contextualSpacing/>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являющимся органом (должностным лицом</w:t>
      </w:r>
      <w:r w:rsidRPr="008B78F8">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p>
    <w:p w:rsidR="00AF4AB1" w:rsidRDefault="00AF4AB1" w:rsidP="00AF4AB1">
      <w:pPr>
        <w:spacing w:after="0" w:line="240" w:lineRule="auto"/>
        <w:contextualSpacing/>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администрации Кудряшовского сельсовета</w:t>
      </w:r>
      <w:r w:rsidRPr="008B78F8">
        <w:rPr>
          <w:rFonts w:ascii="Arial" w:hAnsi="Arial" w:cs="Arial"/>
          <w:color w:val="000000"/>
          <w:sz w:val="24"/>
          <w:szCs w:val="24"/>
          <w:shd w:val="clear" w:color="auto" w:fill="FFFFFF"/>
        </w:rPr>
        <w:t>,</w:t>
      </w:r>
      <w:r w:rsidR="001F630B">
        <w:rPr>
          <w:rFonts w:ascii="Arial" w:hAnsi="Arial" w:cs="Arial"/>
          <w:color w:val="000000"/>
          <w:sz w:val="24"/>
          <w:szCs w:val="24"/>
          <w:shd w:val="clear" w:color="auto" w:fill="FFFFFF"/>
        </w:rPr>
        <w:t xml:space="preserve"> </w:t>
      </w:r>
      <w:proofErr w:type="gramStart"/>
      <w:r w:rsidRPr="008B78F8">
        <w:rPr>
          <w:rFonts w:ascii="Arial" w:hAnsi="Arial" w:cs="Arial"/>
          <w:color w:val="000000"/>
          <w:sz w:val="24"/>
          <w:szCs w:val="24"/>
          <w:shd w:val="clear" w:color="auto" w:fill="FFFFFF"/>
        </w:rPr>
        <w:t>контроля за</w:t>
      </w:r>
      <w:proofErr w:type="gramEnd"/>
      <w:r w:rsidRPr="008B78F8">
        <w:rPr>
          <w:rFonts w:ascii="Arial" w:hAnsi="Arial" w:cs="Arial"/>
          <w:color w:val="000000"/>
          <w:sz w:val="24"/>
          <w:szCs w:val="24"/>
          <w:shd w:val="clear" w:color="auto" w:fill="FFFFFF"/>
        </w:rPr>
        <w:t xml:space="preserve"> соблюдением Федерального закона</w:t>
      </w:r>
      <w:r>
        <w:rPr>
          <w:rFonts w:ascii="Arial" w:hAnsi="Arial" w:cs="Arial"/>
          <w:color w:val="000000"/>
          <w:sz w:val="24"/>
          <w:szCs w:val="24"/>
          <w:shd w:val="clear" w:color="auto" w:fill="FFFFFF"/>
        </w:rPr>
        <w:t xml:space="preserve"> </w:t>
      </w:r>
      <w:r w:rsidRPr="008B78F8">
        <w:rPr>
          <w:rFonts w:ascii="Arial" w:hAnsi="Arial" w:cs="Arial"/>
          <w:color w:val="000000"/>
          <w:sz w:val="24"/>
          <w:szCs w:val="24"/>
          <w:shd w:val="clear" w:color="auto" w:fill="FFFFFF"/>
        </w:rPr>
        <w:t>"О контрактной системе в сфере закупок</w:t>
      </w:r>
      <w:r>
        <w:rPr>
          <w:rFonts w:ascii="Arial" w:hAnsi="Arial" w:cs="Arial"/>
          <w:color w:val="000000"/>
          <w:sz w:val="24"/>
          <w:szCs w:val="24"/>
          <w:shd w:val="clear" w:color="auto" w:fill="FFFFFF"/>
        </w:rPr>
        <w:t xml:space="preserve"> </w:t>
      </w:r>
      <w:r w:rsidRPr="008B78F8">
        <w:rPr>
          <w:rFonts w:ascii="Arial" w:hAnsi="Arial" w:cs="Arial"/>
          <w:color w:val="000000"/>
          <w:sz w:val="24"/>
          <w:szCs w:val="24"/>
          <w:shd w:val="clear" w:color="auto" w:fill="FFFFFF"/>
        </w:rPr>
        <w:t>товаров, работ, услуг для обеспечения</w:t>
      </w:r>
      <w:r>
        <w:rPr>
          <w:rFonts w:ascii="Arial" w:hAnsi="Arial" w:cs="Arial"/>
          <w:color w:val="000000"/>
          <w:sz w:val="24"/>
          <w:szCs w:val="24"/>
          <w:shd w:val="clear" w:color="auto" w:fill="FFFFFF"/>
        </w:rPr>
        <w:t xml:space="preserve"> </w:t>
      </w:r>
      <w:r w:rsidRPr="008B78F8">
        <w:rPr>
          <w:rFonts w:ascii="Arial" w:hAnsi="Arial" w:cs="Arial"/>
          <w:color w:val="000000"/>
          <w:sz w:val="24"/>
          <w:szCs w:val="24"/>
          <w:shd w:val="clear" w:color="auto" w:fill="FFFFFF"/>
        </w:rPr>
        <w:t>государственных и муниципальных нужд"</w:t>
      </w:r>
    </w:p>
    <w:p w:rsidR="00AF4AB1" w:rsidRDefault="00AF4AB1" w:rsidP="00AF4AB1">
      <w:pPr>
        <w:spacing w:after="0" w:line="240" w:lineRule="auto"/>
        <w:contextualSpacing/>
        <w:rPr>
          <w:rFonts w:ascii="Arial" w:hAnsi="Arial" w:cs="Arial"/>
          <w:color w:val="000000"/>
          <w:sz w:val="24"/>
          <w:szCs w:val="24"/>
          <w:shd w:val="clear" w:color="auto" w:fill="FFFFFF"/>
        </w:rPr>
      </w:pPr>
    </w:p>
    <w:p w:rsidR="008B78F8" w:rsidRDefault="008B78F8" w:rsidP="00BA15D2">
      <w:pPr>
        <w:jc w:val="center"/>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I. Общие положения</w:t>
      </w:r>
    </w:p>
    <w:p w:rsidR="008B78F8" w:rsidRDefault="00AF4AB1" w:rsidP="008B78F8">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1. </w:t>
      </w:r>
      <w:proofErr w:type="gramStart"/>
      <w:r>
        <w:rPr>
          <w:rFonts w:ascii="Arial" w:hAnsi="Arial" w:cs="Arial"/>
          <w:color w:val="000000"/>
          <w:sz w:val="24"/>
          <w:szCs w:val="24"/>
          <w:shd w:val="clear" w:color="auto" w:fill="FFFFFF"/>
        </w:rPr>
        <w:t>Настоящий</w:t>
      </w:r>
      <w:r w:rsidR="008B78F8" w:rsidRPr="008B78F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Порядок осуществления органо</w:t>
      </w:r>
      <w:r w:rsidR="008B78F8" w:rsidRPr="008B78F8">
        <w:rPr>
          <w:rFonts w:ascii="Arial" w:hAnsi="Arial" w:cs="Arial"/>
          <w:color w:val="000000"/>
          <w:sz w:val="24"/>
          <w:szCs w:val="24"/>
          <w:shd w:val="clear" w:color="auto" w:fill="FFFFFF"/>
        </w:rPr>
        <w:t xml:space="preserve">м </w:t>
      </w:r>
      <w:r>
        <w:rPr>
          <w:rFonts w:ascii="Arial" w:hAnsi="Arial" w:cs="Arial"/>
          <w:color w:val="000000"/>
          <w:sz w:val="24"/>
          <w:szCs w:val="24"/>
          <w:shd w:val="clear" w:color="auto" w:fill="FFFFFF"/>
        </w:rPr>
        <w:t>муниципального</w:t>
      </w:r>
      <w:r w:rsidR="008B78F8" w:rsidRPr="008B78F8">
        <w:rPr>
          <w:rFonts w:ascii="Arial" w:hAnsi="Arial" w:cs="Arial"/>
          <w:color w:val="000000"/>
          <w:sz w:val="24"/>
          <w:szCs w:val="24"/>
          <w:shd w:val="clear" w:color="auto" w:fill="FFFFFF"/>
        </w:rPr>
        <w:t xml:space="preserve"> финансового контроля, явля</w:t>
      </w:r>
      <w:r>
        <w:rPr>
          <w:rFonts w:ascii="Arial" w:hAnsi="Arial" w:cs="Arial"/>
          <w:color w:val="000000"/>
          <w:sz w:val="24"/>
          <w:szCs w:val="24"/>
          <w:shd w:val="clear" w:color="auto" w:fill="FFFFFF"/>
        </w:rPr>
        <w:t>ющимся органо</w:t>
      </w:r>
      <w:r w:rsidR="008B78F8" w:rsidRPr="008B78F8">
        <w:rPr>
          <w:rFonts w:ascii="Arial" w:hAnsi="Arial" w:cs="Arial"/>
          <w:color w:val="000000"/>
          <w:sz w:val="24"/>
          <w:szCs w:val="24"/>
          <w:shd w:val="clear" w:color="auto" w:fill="FFFFFF"/>
        </w:rPr>
        <w:t>м</w:t>
      </w:r>
      <w:r>
        <w:rPr>
          <w:rFonts w:ascii="Arial" w:hAnsi="Arial" w:cs="Arial"/>
          <w:color w:val="000000"/>
          <w:sz w:val="24"/>
          <w:szCs w:val="24"/>
          <w:shd w:val="clear" w:color="auto" w:fill="FFFFFF"/>
        </w:rPr>
        <w:t xml:space="preserve"> (должностным лицо</w:t>
      </w:r>
      <w:r w:rsidR="008B78F8" w:rsidRPr="008B78F8">
        <w:rPr>
          <w:rFonts w:ascii="Arial" w:hAnsi="Arial" w:cs="Arial"/>
          <w:color w:val="000000"/>
          <w:sz w:val="24"/>
          <w:szCs w:val="24"/>
          <w:shd w:val="clear" w:color="auto" w:fill="FFFFFF"/>
        </w:rPr>
        <w:t xml:space="preserve">м) </w:t>
      </w:r>
      <w:r>
        <w:rPr>
          <w:rFonts w:ascii="Arial" w:hAnsi="Arial" w:cs="Arial"/>
          <w:color w:val="000000"/>
          <w:sz w:val="24"/>
          <w:szCs w:val="24"/>
          <w:shd w:val="clear" w:color="auto" w:fill="FFFFFF"/>
        </w:rPr>
        <w:t>администрации Кудряшовского сельсовета Новосибирского района Новосибирской области</w:t>
      </w:r>
      <w:r w:rsidR="008B78F8" w:rsidRPr="008B78F8">
        <w:rPr>
          <w:rFonts w:ascii="Arial" w:hAnsi="Arial" w:cs="Arial"/>
          <w:color w:val="000000"/>
          <w:sz w:val="24"/>
          <w:szCs w:val="24"/>
          <w:shd w:val="clear" w:color="auto" w:fill="FFFFFF"/>
        </w:rPr>
        <w:t xml:space="preserve">, контроля за соблюдением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w:t>
      </w:r>
      <w:r>
        <w:rPr>
          <w:rFonts w:ascii="Arial" w:hAnsi="Arial" w:cs="Arial"/>
          <w:color w:val="000000"/>
          <w:sz w:val="24"/>
          <w:szCs w:val="24"/>
          <w:shd w:val="clear" w:color="auto" w:fill="FFFFFF"/>
        </w:rPr>
        <w:t>Порядок</w:t>
      </w:r>
      <w:r w:rsidR="008B78F8" w:rsidRPr="008B78F8">
        <w:rPr>
          <w:rFonts w:ascii="Arial" w:hAnsi="Arial" w:cs="Arial"/>
          <w:color w:val="000000"/>
          <w:sz w:val="24"/>
          <w:szCs w:val="24"/>
          <w:shd w:val="clear" w:color="auto" w:fill="FFFFFF"/>
        </w:rPr>
        <w:t>, Органы контроля</w:t>
      </w:r>
      <w:r>
        <w:rPr>
          <w:rFonts w:ascii="Arial" w:hAnsi="Arial" w:cs="Arial"/>
          <w:color w:val="000000"/>
          <w:sz w:val="24"/>
          <w:szCs w:val="24"/>
          <w:shd w:val="clear" w:color="auto" w:fill="FFFFFF"/>
        </w:rPr>
        <w:t>, Федеральный закон) разработан</w:t>
      </w:r>
      <w:r w:rsidR="008B78F8" w:rsidRPr="008B78F8">
        <w:rPr>
          <w:rFonts w:ascii="Arial" w:hAnsi="Arial" w:cs="Arial"/>
          <w:color w:val="000000"/>
          <w:sz w:val="24"/>
          <w:szCs w:val="24"/>
          <w:shd w:val="clear" w:color="auto" w:fill="FFFFFF"/>
        </w:rPr>
        <w:t xml:space="preserve"> в целях установления </w:t>
      </w:r>
      <w:r w:rsidR="000A27BE">
        <w:rPr>
          <w:rFonts w:ascii="Arial" w:hAnsi="Arial" w:cs="Arial"/>
          <w:color w:val="000000"/>
          <w:sz w:val="24"/>
          <w:szCs w:val="24"/>
          <w:shd w:val="clear" w:color="auto" w:fill="FFFFFF"/>
        </w:rPr>
        <w:t>требований к осуществлению администрацией Кудряшовского</w:t>
      </w:r>
      <w:proofErr w:type="gramEnd"/>
      <w:r w:rsidR="000A27BE">
        <w:rPr>
          <w:rFonts w:ascii="Arial" w:hAnsi="Arial" w:cs="Arial"/>
          <w:color w:val="000000"/>
          <w:sz w:val="24"/>
          <w:szCs w:val="24"/>
          <w:shd w:val="clear" w:color="auto" w:fill="FFFFFF"/>
        </w:rPr>
        <w:t xml:space="preserve"> сельсовета Новосибирского района Новосибирской области</w:t>
      </w:r>
      <w:r w:rsidR="008B78F8" w:rsidRPr="008B78F8">
        <w:rPr>
          <w:rFonts w:ascii="Arial" w:hAnsi="Arial" w:cs="Arial"/>
          <w:color w:val="000000"/>
          <w:sz w:val="24"/>
          <w:szCs w:val="24"/>
          <w:shd w:val="clear" w:color="auto" w:fill="FFFFFF"/>
        </w:rPr>
        <w:t xml:space="preserve"> </w:t>
      </w:r>
      <w:proofErr w:type="gramStart"/>
      <w:r w:rsidR="008B78F8" w:rsidRPr="008B78F8">
        <w:rPr>
          <w:rFonts w:ascii="Arial" w:hAnsi="Arial" w:cs="Arial"/>
          <w:color w:val="000000"/>
          <w:sz w:val="24"/>
          <w:szCs w:val="24"/>
          <w:shd w:val="clear" w:color="auto" w:fill="FFFFFF"/>
        </w:rPr>
        <w:t>контроля за</w:t>
      </w:r>
      <w:proofErr w:type="gramEnd"/>
      <w:r w:rsidR="008B78F8" w:rsidRPr="008B78F8">
        <w:rPr>
          <w:rFonts w:ascii="Arial" w:hAnsi="Arial" w:cs="Arial"/>
          <w:color w:val="000000"/>
          <w:sz w:val="24"/>
          <w:szCs w:val="24"/>
          <w:shd w:val="clear" w:color="auto" w:fill="FFFFFF"/>
        </w:rPr>
        <w:t xml:space="preserve"> соблюдением Федерального закона Органами контроля (далее - Порядок).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 Деятельность Органов контроля по </w:t>
      </w:r>
      <w:proofErr w:type="gramStart"/>
      <w:r w:rsidRPr="008B78F8">
        <w:rPr>
          <w:rFonts w:ascii="Arial" w:hAnsi="Arial" w:cs="Arial"/>
          <w:color w:val="000000"/>
          <w:sz w:val="24"/>
          <w:szCs w:val="24"/>
          <w:shd w:val="clear" w:color="auto" w:fill="FFFFFF"/>
        </w:rPr>
        <w:t>контролю за</w:t>
      </w:r>
      <w:proofErr w:type="gramEnd"/>
      <w:r w:rsidRPr="008B78F8">
        <w:rPr>
          <w:rFonts w:ascii="Arial" w:hAnsi="Arial" w:cs="Arial"/>
          <w:color w:val="000000"/>
          <w:sz w:val="24"/>
          <w:szCs w:val="24"/>
          <w:shd w:val="clear" w:color="auto" w:fill="FFFFFF"/>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 </w:t>
      </w:r>
    </w:p>
    <w:p w:rsidR="008B78F8" w:rsidRDefault="000A27BE" w:rsidP="008B78F8">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4. Должностными лицами Органа</w:t>
      </w:r>
      <w:r w:rsidR="008B78F8" w:rsidRPr="008B78F8">
        <w:rPr>
          <w:rFonts w:ascii="Arial" w:hAnsi="Arial" w:cs="Arial"/>
          <w:color w:val="000000"/>
          <w:sz w:val="24"/>
          <w:szCs w:val="24"/>
          <w:shd w:val="clear" w:color="auto" w:fill="FFFFFF"/>
        </w:rPr>
        <w:t xml:space="preserve"> контроля, осуществляющими деятельность по контролю, являются: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а) руководитель Органа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б) заместители руководителя Органа контроля, к </w:t>
      </w:r>
      <w:proofErr w:type="gramStart"/>
      <w:r w:rsidRPr="008B78F8">
        <w:rPr>
          <w:rFonts w:ascii="Arial" w:hAnsi="Arial" w:cs="Arial"/>
          <w:color w:val="000000"/>
          <w:sz w:val="24"/>
          <w:szCs w:val="24"/>
          <w:shd w:val="clear" w:color="auto" w:fill="FFFFFF"/>
        </w:rPr>
        <w:t>компетенции</w:t>
      </w:r>
      <w:proofErr w:type="gramEnd"/>
      <w:r w:rsidRPr="008B78F8">
        <w:rPr>
          <w:rFonts w:ascii="Arial" w:hAnsi="Arial" w:cs="Arial"/>
          <w:color w:val="000000"/>
          <w:sz w:val="24"/>
          <w:szCs w:val="24"/>
          <w:shd w:val="clear" w:color="auto" w:fill="FFFFFF"/>
        </w:rPr>
        <w:t xml:space="preserve"> которых относятся вопросы осуществления деятельности по контролю;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lastRenderedPageBreak/>
        <w:t xml:space="preserve">в) руководители (заместители руководителей) структурных подразделений Органа контроля, ответственные за организацию осуществления контрольных мероприятий;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г) иные государственные гражданские (муниципальные) служащие Органа контроля, уполномоченные на участие в проведении контрольных мероприятий в соответствии с распорядительным документом руководителя (заместителя руководителя) Органа контроля о назначении контрольного мероприятия.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5. Должностные лица, указанные в пункте 4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обязаны: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а) соблюдать требования нормативных правовых актов в установленной сфере деятельности Органов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б) проводить контрольные мероприятия в соответствии с распорядительным документом руководителя (заместителя руководителя) Органа контроля; </w:t>
      </w:r>
    </w:p>
    <w:p w:rsidR="008B78F8" w:rsidRDefault="008B78F8" w:rsidP="008B78F8">
      <w:pPr>
        <w:jc w:val="both"/>
        <w:rPr>
          <w:rFonts w:ascii="Arial" w:hAnsi="Arial" w:cs="Arial"/>
          <w:color w:val="000000"/>
          <w:sz w:val="24"/>
          <w:szCs w:val="24"/>
          <w:shd w:val="clear" w:color="auto" w:fill="FFFFFF"/>
        </w:rPr>
      </w:pPr>
      <w:proofErr w:type="gramStart"/>
      <w:r w:rsidRPr="008B78F8">
        <w:rPr>
          <w:rFonts w:ascii="Arial" w:hAnsi="Arial" w:cs="Arial"/>
          <w:color w:val="000000"/>
          <w:sz w:val="24"/>
          <w:szCs w:val="24"/>
          <w:shd w:val="clear" w:color="auto" w:fill="FFFFFF"/>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распорядительного документа руководителя (заместителя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w:t>
      </w:r>
      <w:proofErr w:type="gramEnd"/>
      <w:r w:rsidRPr="008B78F8">
        <w:rPr>
          <w:rFonts w:ascii="Arial" w:hAnsi="Arial" w:cs="Arial"/>
          <w:color w:val="000000"/>
          <w:sz w:val="24"/>
          <w:szCs w:val="24"/>
          <w:shd w:val="clear" w:color="auto" w:fill="FFFFFF"/>
        </w:rPr>
        <w:t xml:space="preserve"> состава проверочной группы Органа контроля, а также с результатами выездной и камеральной проверки;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8B78F8">
        <w:rPr>
          <w:rFonts w:ascii="Arial" w:hAnsi="Arial" w:cs="Arial"/>
          <w:color w:val="000000"/>
          <w:sz w:val="24"/>
          <w:szCs w:val="24"/>
          <w:shd w:val="clear" w:color="auto" w:fill="FFFFFF"/>
        </w:rPr>
        <w:t>с даты выявления</w:t>
      </w:r>
      <w:proofErr w:type="gramEnd"/>
      <w:r w:rsidRPr="008B78F8">
        <w:rPr>
          <w:rFonts w:ascii="Arial" w:hAnsi="Arial" w:cs="Arial"/>
          <w:color w:val="000000"/>
          <w:sz w:val="24"/>
          <w:szCs w:val="24"/>
          <w:shd w:val="clear" w:color="auto" w:fill="FFFFFF"/>
        </w:rPr>
        <w:t xml:space="preserve"> такого факта по решению руководителя (заместителя руководителя) Органа контроля; </w:t>
      </w:r>
    </w:p>
    <w:p w:rsidR="008B78F8" w:rsidRDefault="008B78F8" w:rsidP="008B78F8">
      <w:pPr>
        <w:jc w:val="both"/>
        <w:rPr>
          <w:rFonts w:ascii="Arial" w:hAnsi="Arial" w:cs="Arial"/>
          <w:color w:val="000000"/>
          <w:sz w:val="24"/>
          <w:szCs w:val="24"/>
          <w:shd w:val="clear" w:color="auto" w:fill="FFFFFF"/>
        </w:rPr>
      </w:pPr>
      <w:proofErr w:type="spellStart"/>
      <w:r w:rsidRPr="008B78F8">
        <w:rPr>
          <w:rFonts w:ascii="Arial" w:hAnsi="Arial" w:cs="Arial"/>
          <w:color w:val="000000"/>
          <w:sz w:val="24"/>
          <w:szCs w:val="24"/>
          <w:shd w:val="clear" w:color="auto" w:fill="FFFFFF"/>
        </w:rPr>
        <w:t>д</w:t>
      </w:r>
      <w:proofErr w:type="spellEnd"/>
      <w:r w:rsidRPr="008B78F8">
        <w:rPr>
          <w:rFonts w:ascii="Arial" w:hAnsi="Arial" w:cs="Arial"/>
          <w:color w:val="000000"/>
          <w:sz w:val="24"/>
          <w:szCs w:val="24"/>
          <w:shd w:val="clear" w:color="auto" w:fill="FFFFFF"/>
        </w:rPr>
        <w:t xml:space="preserve">)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8B78F8">
        <w:rPr>
          <w:rFonts w:ascii="Arial" w:hAnsi="Arial" w:cs="Arial"/>
          <w:color w:val="000000"/>
          <w:sz w:val="24"/>
          <w:szCs w:val="24"/>
          <w:shd w:val="clear" w:color="auto" w:fill="FFFFFF"/>
        </w:rPr>
        <w:t>с даты выявления</w:t>
      </w:r>
      <w:proofErr w:type="gramEnd"/>
      <w:r w:rsidRPr="008B78F8">
        <w:rPr>
          <w:rFonts w:ascii="Arial" w:hAnsi="Arial" w:cs="Arial"/>
          <w:color w:val="000000"/>
          <w:sz w:val="24"/>
          <w:szCs w:val="24"/>
          <w:shd w:val="clear" w:color="auto" w:fill="FFFFFF"/>
        </w:rPr>
        <w:t xml:space="preserve"> таких обстоятельств и фактов по решению руководителя (заместителя руководителя) Органа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6. Должностные лица, указанные в пункте 4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в соответствии с частью 27 статьи 99 Федерального закона имеют право: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lastRenderedPageBreak/>
        <w:t xml:space="preserve">б) при осуществлении контрольных мероприятий беспрепятственно по предъявлении служебных удостоверений и копии распорядительного документа руководителя (заместителя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8B78F8">
        <w:rPr>
          <w:rFonts w:ascii="Arial" w:hAnsi="Arial" w:cs="Arial"/>
          <w:color w:val="000000"/>
          <w:sz w:val="24"/>
          <w:szCs w:val="24"/>
          <w:shd w:val="clear" w:color="auto" w:fill="FFFFFF"/>
        </w:rPr>
        <w:t>жд в сл</w:t>
      </w:r>
      <w:proofErr w:type="gramEnd"/>
      <w:r w:rsidRPr="008B78F8">
        <w:rPr>
          <w:rFonts w:ascii="Arial" w:hAnsi="Arial" w:cs="Arial"/>
          <w:color w:val="000000"/>
          <w:sz w:val="24"/>
          <w:szCs w:val="24"/>
          <w:shd w:val="clear" w:color="auto" w:fill="FFFFFF"/>
        </w:rPr>
        <w:t xml:space="preserve">учаях, предусмотренных законодательством Российской Федерации;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 </w:t>
      </w:r>
    </w:p>
    <w:p w:rsidR="008B78F8" w:rsidRDefault="008B78F8" w:rsidP="008B78F8">
      <w:pPr>
        <w:jc w:val="both"/>
        <w:rPr>
          <w:rFonts w:ascii="Arial" w:hAnsi="Arial" w:cs="Arial"/>
          <w:color w:val="000000"/>
          <w:sz w:val="24"/>
          <w:szCs w:val="24"/>
          <w:shd w:val="clear" w:color="auto" w:fill="FFFFFF"/>
        </w:rPr>
      </w:pPr>
      <w:proofErr w:type="spellStart"/>
      <w:r w:rsidRPr="008B78F8">
        <w:rPr>
          <w:rFonts w:ascii="Arial" w:hAnsi="Arial" w:cs="Arial"/>
          <w:color w:val="000000"/>
          <w:sz w:val="24"/>
          <w:szCs w:val="24"/>
          <w:shd w:val="clear" w:color="auto" w:fill="FFFFFF"/>
        </w:rPr>
        <w:t>д</w:t>
      </w:r>
      <w:proofErr w:type="spellEnd"/>
      <w:r w:rsidRPr="008B78F8">
        <w:rPr>
          <w:rFonts w:ascii="Arial" w:hAnsi="Arial" w:cs="Arial"/>
          <w:color w:val="000000"/>
          <w:sz w:val="24"/>
          <w:szCs w:val="24"/>
          <w:shd w:val="clear" w:color="auto" w:fill="FFFFFF"/>
        </w:rPr>
        <w:t xml:space="preserve">)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9. Срок представления субъектом контроля документов и информации устанавливается в запросе и отсчитывается </w:t>
      </w:r>
      <w:proofErr w:type="gramStart"/>
      <w:r w:rsidRPr="008B78F8">
        <w:rPr>
          <w:rFonts w:ascii="Arial" w:hAnsi="Arial" w:cs="Arial"/>
          <w:color w:val="000000"/>
          <w:sz w:val="24"/>
          <w:szCs w:val="24"/>
          <w:shd w:val="clear" w:color="auto" w:fill="FFFFFF"/>
        </w:rPr>
        <w:t>с даты получения</w:t>
      </w:r>
      <w:proofErr w:type="gramEnd"/>
      <w:r w:rsidRPr="008B78F8">
        <w:rPr>
          <w:rFonts w:ascii="Arial" w:hAnsi="Arial" w:cs="Arial"/>
          <w:color w:val="000000"/>
          <w:sz w:val="24"/>
          <w:szCs w:val="24"/>
          <w:shd w:val="clear" w:color="auto" w:fill="FFFFFF"/>
        </w:rPr>
        <w:t xml:space="preserve"> запроса субъектом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10. </w:t>
      </w:r>
      <w:proofErr w:type="gramStart"/>
      <w:r w:rsidRPr="008B78F8">
        <w:rPr>
          <w:rFonts w:ascii="Arial" w:hAnsi="Arial" w:cs="Arial"/>
          <w:color w:val="000000"/>
          <w:sz w:val="24"/>
          <w:szCs w:val="24"/>
          <w:shd w:val="clear" w:color="auto" w:fill="FFFFFF"/>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8B78F8">
        <w:rPr>
          <w:rFonts w:ascii="Arial" w:hAnsi="Arial" w:cs="Arial"/>
          <w:color w:val="000000"/>
          <w:sz w:val="24"/>
          <w:szCs w:val="24"/>
          <w:shd w:val="clear" w:color="auto" w:fill="FFFFFF"/>
        </w:rPr>
        <w:t xml:space="preserve"> года N 1148. </w:t>
      </w:r>
      <w:r w:rsidRPr="008B78F8">
        <w:rPr>
          <w:rFonts w:ascii="Arial" w:hAnsi="Arial" w:cs="Arial"/>
          <w:color w:val="000000"/>
          <w:sz w:val="24"/>
          <w:szCs w:val="24"/>
          <w:shd w:val="clear" w:color="auto" w:fill="FFFFFF"/>
        </w:rPr>
        <w:lastRenderedPageBreak/>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предписание, выданное субъекту контроля в соответствии с подпунктом "а" пункта 42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11. Должностные лица, указанные в пункте 4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 </w:t>
      </w:r>
    </w:p>
    <w:p w:rsidR="008B78F8" w:rsidRDefault="008B78F8" w:rsidP="00BA15D2">
      <w:pPr>
        <w:jc w:val="center"/>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II. Назначение контрольных мероприятий</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13. Контрольное мероприятие проводится должностным лицом (должностными лицами) Органа контроля на основании распорядительного документа руководителя (заместителя руководителя) Органа контроля о назначении контрольного мероприятия.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14. Распорядительный документ руководителя (заместителя руководителя) Органа контроля о назначении контрольного мероприятия должен содержать следующие сведения: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а) наименование субъекта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б) место нахождения субъекта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в) место фактического осуществления деятельности субъекта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г) проверяемый период; </w:t>
      </w:r>
    </w:p>
    <w:p w:rsidR="008B78F8" w:rsidRDefault="008B78F8" w:rsidP="008B78F8">
      <w:pPr>
        <w:jc w:val="both"/>
        <w:rPr>
          <w:rFonts w:ascii="Arial" w:hAnsi="Arial" w:cs="Arial"/>
          <w:color w:val="000000"/>
          <w:sz w:val="24"/>
          <w:szCs w:val="24"/>
          <w:shd w:val="clear" w:color="auto" w:fill="FFFFFF"/>
        </w:rPr>
      </w:pPr>
      <w:proofErr w:type="spellStart"/>
      <w:r w:rsidRPr="008B78F8">
        <w:rPr>
          <w:rFonts w:ascii="Arial" w:hAnsi="Arial" w:cs="Arial"/>
          <w:color w:val="000000"/>
          <w:sz w:val="24"/>
          <w:szCs w:val="24"/>
          <w:shd w:val="clear" w:color="auto" w:fill="FFFFFF"/>
        </w:rPr>
        <w:t>д</w:t>
      </w:r>
      <w:proofErr w:type="spellEnd"/>
      <w:r w:rsidRPr="008B78F8">
        <w:rPr>
          <w:rFonts w:ascii="Arial" w:hAnsi="Arial" w:cs="Arial"/>
          <w:color w:val="000000"/>
          <w:sz w:val="24"/>
          <w:szCs w:val="24"/>
          <w:shd w:val="clear" w:color="auto" w:fill="FFFFFF"/>
        </w:rPr>
        <w:t xml:space="preserve">) основание проведения контрольного мероприятия;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е) тему контрольного мероприятия;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 </w:t>
      </w:r>
    </w:p>
    <w:p w:rsidR="008B78F8" w:rsidRDefault="008B78F8" w:rsidP="008B78F8">
      <w:pPr>
        <w:jc w:val="both"/>
        <w:rPr>
          <w:rFonts w:ascii="Arial" w:hAnsi="Arial" w:cs="Arial"/>
          <w:color w:val="000000"/>
          <w:sz w:val="24"/>
          <w:szCs w:val="24"/>
          <w:shd w:val="clear" w:color="auto" w:fill="FFFFFF"/>
        </w:rPr>
      </w:pPr>
      <w:proofErr w:type="spellStart"/>
      <w:r w:rsidRPr="008B78F8">
        <w:rPr>
          <w:rFonts w:ascii="Arial" w:hAnsi="Arial" w:cs="Arial"/>
          <w:color w:val="000000"/>
          <w:sz w:val="24"/>
          <w:szCs w:val="24"/>
          <w:shd w:val="clear" w:color="auto" w:fill="FFFFFF"/>
        </w:rPr>
        <w:t>з</w:t>
      </w:r>
      <w:proofErr w:type="spellEnd"/>
      <w:r w:rsidRPr="008B78F8">
        <w:rPr>
          <w:rFonts w:ascii="Arial" w:hAnsi="Arial" w:cs="Arial"/>
          <w:color w:val="000000"/>
          <w:sz w:val="24"/>
          <w:szCs w:val="24"/>
          <w:shd w:val="clear" w:color="auto" w:fill="FFFFFF"/>
        </w:rPr>
        <w:t xml:space="preserve">) срок проведения контрольного мероприятия;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и) перечень основных вопросов, подлежащих изучению в ходе проведения контрольного мероприятия.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lastRenderedPageBreak/>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руководителя (заместителя руководителя) Органа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16. Плановые проверки осуществляются в соответствии с утвержденным планом контрольных мероприятий Органа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17. Периодичность проведения плановых проверок в отношении одного субъекта контроля должна составлять не более 1 раза в год.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18. Внеплановые проверки проводятся в соответствии с решением руководителя (заместителя руководителя) Органа контроля, принятого: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б) в случае истечения срока исполнения ранее выданного предписания;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в) в случае, предусмотренном подпунктом "в" пункта 42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w:t>
      </w:r>
    </w:p>
    <w:p w:rsidR="008B78F8" w:rsidRDefault="008B78F8" w:rsidP="00BA15D2">
      <w:pPr>
        <w:jc w:val="center"/>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III. Проведение контрольных мероприятий</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19. Камеральная проверка может проводиться одним должностным лицом или проверочной группой Органа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20. Выездная проверка проводится проверочной группой Органа контроля в составе не менее двух должностных лиц Органа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 В случае если камеральная проверка проводится одним должностным лицом Органа контроля, данное должностное лицо должно быть </w:t>
      </w:r>
      <w:proofErr w:type="gramStart"/>
      <w:r w:rsidRPr="008B78F8">
        <w:rPr>
          <w:rFonts w:ascii="Arial" w:hAnsi="Arial" w:cs="Arial"/>
          <w:color w:val="000000"/>
          <w:sz w:val="24"/>
          <w:szCs w:val="24"/>
          <w:shd w:val="clear" w:color="auto" w:fill="FFFFFF"/>
        </w:rPr>
        <w:t>уполномочено</w:t>
      </w:r>
      <w:proofErr w:type="gramEnd"/>
      <w:r w:rsidRPr="008B78F8">
        <w:rPr>
          <w:rFonts w:ascii="Arial" w:hAnsi="Arial" w:cs="Arial"/>
          <w:color w:val="000000"/>
          <w:sz w:val="24"/>
          <w:szCs w:val="24"/>
          <w:shd w:val="clear" w:color="auto" w:fill="FFFFFF"/>
        </w:rPr>
        <w:t xml:space="preserve"> составлять протоколы об административных правонарушениях.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 </w:t>
      </w:r>
    </w:p>
    <w:p w:rsidR="00431786"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24. При проведении камеральной проверки должностным лицом Органа контроля (при проведении камеральной проверки одним должностным лицом) либо </w:t>
      </w:r>
      <w:r w:rsidRPr="008B78F8">
        <w:rPr>
          <w:rFonts w:ascii="Arial" w:hAnsi="Arial" w:cs="Arial"/>
          <w:color w:val="000000"/>
          <w:sz w:val="24"/>
          <w:szCs w:val="24"/>
          <w:shd w:val="clear" w:color="auto" w:fill="FFFFFF"/>
        </w:rPr>
        <w:lastRenderedPageBreak/>
        <w:t xml:space="preserve">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 </w:t>
      </w:r>
    </w:p>
    <w:p w:rsidR="008B78F8" w:rsidRDefault="00431786" w:rsidP="008B78F8">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w:t>
      </w:r>
      <w:r w:rsidR="008B78F8" w:rsidRPr="008B78F8">
        <w:rPr>
          <w:rFonts w:ascii="Arial" w:hAnsi="Arial" w:cs="Arial"/>
          <w:color w:val="000000"/>
          <w:sz w:val="24"/>
          <w:szCs w:val="24"/>
          <w:shd w:val="clear" w:color="auto" w:fill="FFFFFF"/>
        </w:rPr>
        <w:t xml:space="preserve">5. </w:t>
      </w:r>
      <w:proofErr w:type="gramStart"/>
      <w:r w:rsidR="008B78F8" w:rsidRPr="008B78F8">
        <w:rPr>
          <w:rFonts w:ascii="Arial" w:hAnsi="Arial" w:cs="Arial"/>
          <w:color w:val="000000"/>
          <w:sz w:val="24"/>
          <w:szCs w:val="24"/>
          <w:shd w:val="clear" w:color="auto" w:fill="FFFFFF"/>
        </w:rPr>
        <w:t xml:space="preserve">В случае если по результатам проверки полноты представленных субъектом контроля документов и информации в соответствии с пунктом 24 </w:t>
      </w:r>
      <w:r w:rsidR="00BA15D2">
        <w:rPr>
          <w:rFonts w:ascii="Arial" w:hAnsi="Arial" w:cs="Arial"/>
          <w:color w:val="000000"/>
          <w:sz w:val="24"/>
          <w:szCs w:val="24"/>
          <w:shd w:val="clear" w:color="auto" w:fill="FFFFFF"/>
        </w:rPr>
        <w:t>Порядка</w:t>
      </w:r>
      <w:r w:rsidR="008B78F8" w:rsidRPr="008B78F8">
        <w:rPr>
          <w:rFonts w:ascii="Arial" w:hAnsi="Arial" w:cs="Arial"/>
          <w:color w:val="000000"/>
          <w:sz w:val="24"/>
          <w:szCs w:val="24"/>
          <w:shd w:val="clear" w:color="auto" w:fill="FFFFFF"/>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w:t>
      </w:r>
      <w:r w:rsidR="00BA15D2">
        <w:rPr>
          <w:rFonts w:ascii="Arial" w:hAnsi="Arial" w:cs="Arial"/>
          <w:color w:val="000000"/>
          <w:sz w:val="24"/>
          <w:szCs w:val="24"/>
          <w:shd w:val="clear" w:color="auto" w:fill="FFFFFF"/>
        </w:rPr>
        <w:t>Порядка</w:t>
      </w:r>
      <w:r w:rsidR="008B78F8" w:rsidRPr="008B78F8">
        <w:rPr>
          <w:rFonts w:ascii="Arial" w:hAnsi="Arial" w:cs="Arial"/>
          <w:color w:val="000000"/>
          <w:sz w:val="24"/>
          <w:szCs w:val="24"/>
          <w:shd w:val="clear" w:color="auto" w:fill="FFFFFF"/>
        </w:rPr>
        <w:t xml:space="preserve"> со дня окончания проверки полноты представленных субъектом контроля документов и информации.</w:t>
      </w:r>
      <w:proofErr w:type="gramEnd"/>
      <w:r w:rsidR="008B78F8" w:rsidRPr="008B78F8">
        <w:rPr>
          <w:rFonts w:ascii="Arial" w:hAnsi="Arial" w:cs="Arial"/>
          <w:color w:val="000000"/>
          <w:sz w:val="24"/>
          <w:szCs w:val="24"/>
          <w:shd w:val="clear" w:color="auto" w:fill="FFFFFF"/>
        </w:rPr>
        <w:t xml:space="preserve"> Одновременно с направлением копии решения о приостановлении камеральной проверки в соответствии с пунктом 34 </w:t>
      </w:r>
      <w:r w:rsidR="00BA15D2">
        <w:rPr>
          <w:rFonts w:ascii="Arial" w:hAnsi="Arial" w:cs="Arial"/>
          <w:color w:val="000000"/>
          <w:sz w:val="24"/>
          <w:szCs w:val="24"/>
          <w:shd w:val="clear" w:color="auto" w:fill="FFFFFF"/>
        </w:rPr>
        <w:t>Порядка</w:t>
      </w:r>
      <w:r w:rsidR="008B78F8" w:rsidRPr="008B78F8">
        <w:rPr>
          <w:rFonts w:ascii="Arial" w:hAnsi="Arial" w:cs="Arial"/>
          <w:color w:val="000000"/>
          <w:sz w:val="24"/>
          <w:szCs w:val="24"/>
          <w:shd w:val="clear" w:color="auto" w:fill="FFFFFF"/>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 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пунктом "г" пункта 32 </w:t>
      </w:r>
      <w:r w:rsidR="00BA15D2">
        <w:rPr>
          <w:rFonts w:ascii="Arial" w:hAnsi="Arial" w:cs="Arial"/>
          <w:color w:val="000000"/>
          <w:sz w:val="24"/>
          <w:szCs w:val="24"/>
          <w:shd w:val="clear" w:color="auto" w:fill="FFFFFF"/>
        </w:rPr>
        <w:t>Порядка</w:t>
      </w:r>
      <w:r w:rsidR="008B78F8" w:rsidRPr="008B78F8">
        <w:rPr>
          <w:rFonts w:ascii="Arial" w:hAnsi="Arial" w:cs="Arial"/>
          <w:color w:val="000000"/>
          <w:sz w:val="24"/>
          <w:szCs w:val="24"/>
          <w:shd w:val="clear" w:color="auto" w:fill="FFFFFF"/>
        </w:rPr>
        <w:t xml:space="preserve"> проверка возобновляется. Факт непредставления субъектом контроля документов и информации фиксируется в акте, который оформляется по результатам проверки.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26. Выездная проверка проводится по месту нахождения и месту фактического осуществления деятельности субъекта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27. Срок проведения выездной проверки не может превышать 30 рабочих дней.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28. В ходе выездной проверки проводятся контрольные действия по документальному и фактическому изучению деятельности субъекта контроля. 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 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8B78F8">
        <w:rPr>
          <w:rFonts w:ascii="Arial" w:hAnsi="Arial" w:cs="Arial"/>
          <w:color w:val="000000"/>
          <w:sz w:val="24"/>
          <w:szCs w:val="24"/>
          <w:shd w:val="clear" w:color="auto" w:fill="FFFFFF"/>
        </w:rPr>
        <w:t>субъекта контроля нарушений законодательства Российской Федерации</w:t>
      </w:r>
      <w:proofErr w:type="gramEnd"/>
      <w:r w:rsidRPr="008B78F8">
        <w:rPr>
          <w:rFonts w:ascii="Arial" w:hAnsi="Arial" w:cs="Arial"/>
          <w:color w:val="000000"/>
          <w:sz w:val="24"/>
          <w:szCs w:val="24"/>
          <w:shd w:val="clear" w:color="auto" w:fill="FFFFFF"/>
        </w:rPr>
        <w:t xml:space="preserve"> о контрактной системе в сфере закупок товаров, работ, услуг для обеспечения </w:t>
      </w:r>
      <w:r w:rsidRPr="008B78F8">
        <w:rPr>
          <w:rFonts w:ascii="Arial" w:hAnsi="Arial" w:cs="Arial"/>
          <w:color w:val="000000"/>
          <w:sz w:val="24"/>
          <w:szCs w:val="24"/>
          <w:shd w:val="clear" w:color="auto" w:fill="FFFFFF"/>
        </w:rPr>
        <w:lastRenderedPageBreak/>
        <w:t xml:space="preserve">государственных и муниципальных нужд и принятых в соответствии с ним нормативных правовых (правовых) актов, требующей дополнительного изучения.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30. В рамках выездной или камеральной проверки проводится встречная проверка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31. Встречная проверка проводится в порядке, установленном Общими требованиями для выездных и камеральных проверок в соответствии с пунктами 19-22, 26, 28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Срок проведения встречной проверки не может превышать 20 рабочих дней.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а) на период проведения встречной проверки, но не более чем на 20 рабочих дней;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б) на период организации и проведения экспертиз, но не более чем на 20 рабочих дней;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пунктом 25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но не более чем на 10 рабочих дней; </w:t>
      </w:r>
    </w:p>
    <w:p w:rsidR="008B78F8" w:rsidRDefault="008B78F8" w:rsidP="008B78F8">
      <w:pPr>
        <w:jc w:val="both"/>
        <w:rPr>
          <w:rFonts w:ascii="Arial" w:hAnsi="Arial" w:cs="Arial"/>
          <w:color w:val="000000"/>
          <w:sz w:val="24"/>
          <w:szCs w:val="24"/>
          <w:shd w:val="clear" w:color="auto" w:fill="FFFFFF"/>
        </w:rPr>
      </w:pPr>
      <w:proofErr w:type="spellStart"/>
      <w:r w:rsidRPr="008B78F8">
        <w:rPr>
          <w:rFonts w:ascii="Arial" w:hAnsi="Arial" w:cs="Arial"/>
          <w:color w:val="000000"/>
          <w:sz w:val="24"/>
          <w:szCs w:val="24"/>
          <w:shd w:val="clear" w:color="auto" w:fill="FFFFFF"/>
        </w:rPr>
        <w:t>д</w:t>
      </w:r>
      <w:proofErr w:type="spellEnd"/>
      <w:r w:rsidRPr="008B78F8">
        <w:rPr>
          <w:rFonts w:ascii="Arial" w:hAnsi="Arial" w:cs="Arial"/>
          <w:color w:val="000000"/>
          <w:sz w:val="24"/>
          <w:szCs w:val="24"/>
          <w:shd w:val="clear" w:color="auto" w:fill="FFFFFF"/>
        </w:rPr>
        <w:t xml:space="preserve">)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33. Решение о возобновлении проведения выездной или камеральной проверки принимается в срок не более 2 рабочих дней: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lastRenderedPageBreak/>
        <w:t xml:space="preserve">а) после завершения проведения встречной проверки и (или) экспертизы согласно подпунктам "а", "б" пункта 32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б) после устранения причин приостановления проведения проверки, указанных в подпунктах "в" - "</w:t>
      </w:r>
      <w:proofErr w:type="spellStart"/>
      <w:r w:rsidRPr="008B78F8">
        <w:rPr>
          <w:rFonts w:ascii="Arial" w:hAnsi="Arial" w:cs="Arial"/>
          <w:color w:val="000000"/>
          <w:sz w:val="24"/>
          <w:szCs w:val="24"/>
          <w:shd w:val="clear" w:color="auto" w:fill="FFFFFF"/>
        </w:rPr>
        <w:t>д</w:t>
      </w:r>
      <w:proofErr w:type="spellEnd"/>
      <w:r w:rsidRPr="008B78F8">
        <w:rPr>
          <w:rFonts w:ascii="Arial" w:hAnsi="Arial" w:cs="Arial"/>
          <w:color w:val="000000"/>
          <w:sz w:val="24"/>
          <w:szCs w:val="24"/>
          <w:shd w:val="clear" w:color="auto" w:fill="FFFFFF"/>
        </w:rPr>
        <w:t xml:space="preserve">" пункта 32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в) после истечения срока приостановления проверки в соответствии с подпунктами "в" - "</w:t>
      </w:r>
      <w:proofErr w:type="spellStart"/>
      <w:r w:rsidRPr="008B78F8">
        <w:rPr>
          <w:rFonts w:ascii="Arial" w:hAnsi="Arial" w:cs="Arial"/>
          <w:color w:val="000000"/>
          <w:sz w:val="24"/>
          <w:szCs w:val="24"/>
          <w:shd w:val="clear" w:color="auto" w:fill="FFFFFF"/>
        </w:rPr>
        <w:t>д</w:t>
      </w:r>
      <w:proofErr w:type="spellEnd"/>
      <w:r w:rsidRPr="008B78F8">
        <w:rPr>
          <w:rFonts w:ascii="Arial" w:hAnsi="Arial" w:cs="Arial"/>
          <w:color w:val="000000"/>
          <w:sz w:val="24"/>
          <w:szCs w:val="24"/>
          <w:shd w:val="clear" w:color="auto" w:fill="FFFFFF"/>
        </w:rPr>
        <w:t xml:space="preserve">" пункта 32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руководителя (заместителя руководителя) Органа контроля, в котором указываются основания продления срока проведения проверки, приостановления, возобновления проведения проверки. Копия распорядительного документа руководителя (заместителя 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35. В случае непредставления или несвоевременного представления документов и информации по запросу Органа контроля в соответствии с подпунктом "а" пункта 6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 </w:t>
      </w:r>
    </w:p>
    <w:p w:rsidR="008B78F8" w:rsidRDefault="008B78F8" w:rsidP="00BA15D2">
      <w:pPr>
        <w:jc w:val="center"/>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IV. Оформление результатов контрольных мероприятий</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 По результатам встречной проверки предписания субъекту контроля не выдаются.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37. </w:t>
      </w:r>
      <w:proofErr w:type="gramStart"/>
      <w:r w:rsidRPr="008B78F8">
        <w:rPr>
          <w:rFonts w:ascii="Arial" w:hAnsi="Arial" w:cs="Arial"/>
          <w:color w:val="000000"/>
          <w:sz w:val="24"/>
          <w:szCs w:val="24"/>
          <w:shd w:val="clear" w:color="auto" w:fill="FFFFFF"/>
        </w:rPr>
        <w:t xml:space="preserve">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w:t>
      </w:r>
      <w:proofErr w:type="gramEnd"/>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8B78F8">
        <w:rPr>
          <w:rFonts w:ascii="Arial" w:hAnsi="Arial" w:cs="Arial"/>
          <w:color w:val="000000"/>
          <w:sz w:val="24"/>
          <w:szCs w:val="24"/>
          <w:shd w:val="clear" w:color="auto" w:fill="FFFFFF"/>
        </w:rPr>
        <w:t xml:space="preserve">кт </w:t>
      </w:r>
      <w:r w:rsidRPr="008B78F8">
        <w:rPr>
          <w:rFonts w:ascii="Arial" w:hAnsi="Arial" w:cs="Arial"/>
          <w:color w:val="000000"/>
          <w:sz w:val="24"/>
          <w:szCs w:val="24"/>
          <w:shd w:val="clear" w:color="auto" w:fill="FFFFFF"/>
        </w:rPr>
        <w:lastRenderedPageBreak/>
        <w:t>встр</w:t>
      </w:r>
      <w:proofErr w:type="gramEnd"/>
      <w:r w:rsidRPr="008B78F8">
        <w:rPr>
          <w:rFonts w:ascii="Arial" w:hAnsi="Arial" w:cs="Arial"/>
          <w:color w:val="000000"/>
          <w:sz w:val="24"/>
          <w:szCs w:val="24"/>
          <w:shd w:val="clear" w:color="auto" w:fill="FFFFFF"/>
        </w:rPr>
        <w:t xml:space="preserve">ечной проверки (в случае ее проведения), а также иные материалы, полученные в ходе проведения контрольных мероприятий.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 Письменные возражения субъекта контроля приобщаются к материалам проверки.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42. </w:t>
      </w:r>
      <w:proofErr w:type="gramStart"/>
      <w:r w:rsidRPr="008B78F8">
        <w:rPr>
          <w:rFonts w:ascii="Arial" w:hAnsi="Arial" w:cs="Arial"/>
          <w:color w:val="000000"/>
          <w:sz w:val="24"/>
          <w:szCs w:val="24"/>
          <w:shd w:val="clear" w:color="auto" w:fill="FFFFFF"/>
        </w:rPr>
        <w:t xml:space="preserve">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 </w:t>
      </w:r>
      <w:proofErr w:type="gramEnd"/>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а) о выдаче обязательного для исполнения предписания в случаях, установленных Федеральным законом;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б) об отсутствии оснований для выдачи предписания;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в) о проведении внеплановой выездной проверки. 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 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8B78F8">
        <w:rPr>
          <w:rFonts w:ascii="Arial" w:hAnsi="Arial" w:cs="Arial"/>
          <w:color w:val="000000"/>
          <w:sz w:val="24"/>
          <w:szCs w:val="24"/>
          <w:shd w:val="clear" w:color="auto" w:fill="FFFFFF"/>
        </w:rPr>
        <w:t>проводившими</w:t>
      </w:r>
      <w:proofErr w:type="gramEnd"/>
      <w:r w:rsidRPr="008B78F8">
        <w:rPr>
          <w:rFonts w:ascii="Arial" w:hAnsi="Arial" w:cs="Arial"/>
          <w:color w:val="000000"/>
          <w:sz w:val="24"/>
          <w:szCs w:val="24"/>
          <w:shd w:val="clear" w:color="auto" w:fill="FFFFFF"/>
        </w:rPr>
        <w:t xml:space="preserve"> проверку. Отчет о результатах выездной или камеральной проверки приобщается к материалам проверки. </w:t>
      </w:r>
    </w:p>
    <w:p w:rsidR="008B78F8" w:rsidRDefault="008B78F8" w:rsidP="00BA15D2">
      <w:pPr>
        <w:jc w:val="center"/>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V. Реализация результатов контрольных мероприятий</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w:t>
      </w:r>
      <w:r w:rsidR="00BA15D2">
        <w:rPr>
          <w:rFonts w:ascii="Arial" w:hAnsi="Arial" w:cs="Arial"/>
          <w:color w:val="000000"/>
          <w:sz w:val="24"/>
          <w:szCs w:val="24"/>
          <w:shd w:val="clear" w:color="auto" w:fill="FFFFFF"/>
        </w:rPr>
        <w:t>Порядка</w:t>
      </w:r>
      <w:r w:rsidRPr="008B78F8">
        <w:rPr>
          <w:rFonts w:ascii="Arial" w:hAnsi="Arial" w:cs="Arial"/>
          <w:color w:val="000000"/>
          <w:sz w:val="24"/>
          <w:szCs w:val="24"/>
          <w:shd w:val="clear" w:color="auto" w:fill="FFFFFF"/>
        </w:rPr>
        <w:t xml:space="preserve">. </w:t>
      </w:r>
    </w:p>
    <w:p w:rsidR="008B78F8" w:rsidRDefault="008B78F8" w:rsidP="008B78F8">
      <w:pPr>
        <w:jc w:val="both"/>
        <w:rPr>
          <w:rFonts w:ascii="Arial" w:hAnsi="Arial" w:cs="Arial"/>
          <w:color w:val="000000"/>
          <w:sz w:val="24"/>
          <w:szCs w:val="24"/>
          <w:shd w:val="clear" w:color="auto" w:fill="FFFFFF"/>
        </w:rPr>
      </w:pPr>
      <w:r w:rsidRPr="008B78F8">
        <w:rPr>
          <w:rFonts w:ascii="Arial" w:hAnsi="Arial" w:cs="Arial"/>
          <w:color w:val="000000"/>
          <w:sz w:val="24"/>
          <w:szCs w:val="24"/>
          <w:shd w:val="clear" w:color="auto" w:fill="FFFFFF"/>
        </w:rPr>
        <w:lastRenderedPageBreak/>
        <w:t xml:space="preserve">44. Предписание должно содержать сроки его исполнения. </w:t>
      </w:r>
    </w:p>
    <w:p w:rsidR="002D2593" w:rsidRPr="008B78F8" w:rsidRDefault="008B78F8" w:rsidP="008B78F8">
      <w:pPr>
        <w:jc w:val="both"/>
        <w:rPr>
          <w:rFonts w:ascii="Arial" w:hAnsi="Arial" w:cs="Arial"/>
          <w:sz w:val="24"/>
          <w:szCs w:val="24"/>
        </w:rPr>
      </w:pPr>
      <w:r w:rsidRPr="008B78F8">
        <w:rPr>
          <w:rFonts w:ascii="Arial" w:hAnsi="Arial" w:cs="Arial"/>
          <w:color w:val="000000"/>
          <w:sz w:val="24"/>
          <w:szCs w:val="24"/>
          <w:shd w:val="clear" w:color="auto" w:fill="FFFFFF"/>
        </w:rPr>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8B78F8">
        <w:rPr>
          <w:rFonts w:ascii="Arial" w:hAnsi="Arial" w:cs="Arial"/>
          <w:color w:val="000000"/>
          <w:sz w:val="24"/>
          <w:szCs w:val="24"/>
          <w:shd w:val="clear" w:color="auto" w:fill="FFFFFF"/>
        </w:rPr>
        <w:t>контроль за</w:t>
      </w:r>
      <w:proofErr w:type="gramEnd"/>
      <w:r w:rsidRPr="008B78F8">
        <w:rPr>
          <w:rFonts w:ascii="Arial" w:hAnsi="Arial" w:cs="Arial"/>
          <w:color w:val="000000"/>
          <w:sz w:val="24"/>
          <w:szCs w:val="24"/>
          <w:shd w:val="clear" w:color="auto" w:fill="FFFFFF"/>
        </w:rPr>
        <w:t xml:space="preserve"> выполнением субъектом контроля предписания. 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r w:rsidRPr="008B78F8">
        <w:rPr>
          <w:rFonts w:ascii="Arial" w:hAnsi="Arial" w:cs="Arial"/>
          <w:color w:val="000000"/>
          <w:sz w:val="24"/>
          <w:szCs w:val="24"/>
        </w:rPr>
        <w:br/>
      </w:r>
    </w:p>
    <w:sectPr w:rsidR="002D2593" w:rsidRPr="008B78F8" w:rsidSect="002D25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5C8" w:rsidRDefault="00DC75C8" w:rsidP="00AF4AB1">
      <w:pPr>
        <w:spacing w:after="0" w:line="240" w:lineRule="auto"/>
      </w:pPr>
      <w:r>
        <w:separator/>
      </w:r>
    </w:p>
  </w:endnote>
  <w:endnote w:type="continuationSeparator" w:id="0">
    <w:p w:rsidR="00DC75C8" w:rsidRDefault="00DC75C8" w:rsidP="00AF4A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5C8" w:rsidRDefault="00DC75C8" w:rsidP="00AF4AB1">
      <w:pPr>
        <w:spacing w:after="0" w:line="240" w:lineRule="auto"/>
      </w:pPr>
      <w:r>
        <w:separator/>
      </w:r>
    </w:p>
  </w:footnote>
  <w:footnote w:type="continuationSeparator" w:id="0">
    <w:p w:rsidR="00DC75C8" w:rsidRDefault="00DC75C8" w:rsidP="00AF4A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242D7"/>
    <w:multiLevelType w:val="hybridMultilevel"/>
    <w:tmpl w:val="BDA84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8B78F8"/>
    <w:rsid w:val="00084AF6"/>
    <w:rsid w:val="000A27BE"/>
    <w:rsid w:val="000C15DC"/>
    <w:rsid w:val="001B3259"/>
    <w:rsid w:val="001E1730"/>
    <w:rsid w:val="001F630B"/>
    <w:rsid w:val="002B04A6"/>
    <w:rsid w:val="002D2593"/>
    <w:rsid w:val="002D27E9"/>
    <w:rsid w:val="002E28F8"/>
    <w:rsid w:val="00384E15"/>
    <w:rsid w:val="0039050D"/>
    <w:rsid w:val="003D476C"/>
    <w:rsid w:val="00431786"/>
    <w:rsid w:val="004A64C7"/>
    <w:rsid w:val="00502D65"/>
    <w:rsid w:val="00645854"/>
    <w:rsid w:val="00794C75"/>
    <w:rsid w:val="007D74C4"/>
    <w:rsid w:val="008B78F8"/>
    <w:rsid w:val="00AD5632"/>
    <w:rsid w:val="00AF4AB1"/>
    <w:rsid w:val="00BA15D2"/>
    <w:rsid w:val="00BF507F"/>
    <w:rsid w:val="00C23CA1"/>
    <w:rsid w:val="00C50A71"/>
    <w:rsid w:val="00DC75C8"/>
    <w:rsid w:val="00E51CD0"/>
    <w:rsid w:val="00F0007A"/>
    <w:rsid w:val="00F72195"/>
    <w:rsid w:val="00FD4E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593"/>
  </w:style>
  <w:style w:type="paragraph" w:styleId="1">
    <w:name w:val="heading 1"/>
    <w:basedOn w:val="a"/>
    <w:next w:val="a"/>
    <w:link w:val="10"/>
    <w:uiPriority w:val="9"/>
    <w:qFormat/>
    <w:rsid w:val="001E17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78F8"/>
    <w:rPr>
      <w:color w:val="0000FF"/>
      <w:u w:val="single"/>
    </w:rPr>
  </w:style>
  <w:style w:type="character" w:customStyle="1" w:styleId="10">
    <w:name w:val="Заголовок 1 Знак"/>
    <w:basedOn w:val="a0"/>
    <w:link w:val="1"/>
    <w:uiPriority w:val="9"/>
    <w:rsid w:val="001E1730"/>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semiHidden/>
    <w:unhideWhenUsed/>
    <w:rsid w:val="00AF4AB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AF4AB1"/>
  </w:style>
  <w:style w:type="paragraph" w:styleId="a6">
    <w:name w:val="footer"/>
    <w:basedOn w:val="a"/>
    <w:link w:val="a7"/>
    <w:uiPriority w:val="99"/>
    <w:semiHidden/>
    <w:unhideWhenUsed/>
    <w:rsid w:val="00AF4AB1"/>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AF4AB1"/>
  </w:style>
  <w:style w:type="paragraph" w:styleId="a8">
    <w:name w:val="No Spacing"/>
    <w:uiPriority w:val="1"/>
    <w:qFormat/>
    <w:rsid w:val="004A64C7"/>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http://docs.cntd.ru/document/9017144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54258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3610</Words>
  <Characters>20579</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cp:revision>
  <dcterms:created xsi:type="dcterms:W3CDTF">2018-06-01T03:50:00Z</dcterms:created>
  <dcterms:modified xsi:type="dcterms:W3CDTF">2018-06-01T03:50:00Z</dcterms:modified>
</cp:coreProperties>
</file>